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2743200</wp:posOffset>
            </wp:positionH>
            <wp:positionV relativeFrom="paragraph">
              <wp:posOffset>251413</wp:posOffset>
            </wp:positionV>
            <wp:extent cx="544982" cy="425768"/>
            <wp:effectExtent b="0" l="0" r="0" t="0"/>
            <wp:wrapNone/>
            <wp:docPr id="93741551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bookmarkStart w:colFirst="0" w:colLast="0" w:name="_heading=h.aiwvu76gxjfz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937415511" name="image3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3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2495550</wp:posOffset>
                  </wp:positionH>
                  <wp:positionV relativeFrom="paragraph">
                    <wp:posOffset>428625</wp:posOffset>
                  </wp:positionV>
                  <wp:extent cx="904875" cy="200025"/>
                  <wp:effectExtent b="0" l="0" r="0" t="0"/>
                  <wp:wrapNone/>
                  <wp:docPr id="937415513" name="image2.png"/>
                  <a:graphic>
                    <a:graphicData uri="http://schemas.openxmlformats.org/drawingml/2006/picture">
                      <pic:pic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4"/>
                <w:szCs w:val="24"/>
                <w:rtl w:val="0"/>
              </w:rPr>
              <w:t xml:space="preserve">Form No.  4.4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 – REC Review Checklist</w:t>
              <w:br w:type="textWrapping"/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F">
      <w:pPr>
        <w:spacing w:line="256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81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431"/>
        <w:gridCol w:w="3346"/>
        <w:gridCol w:w="1374"/>
        <w:gridCol w:w="1234"/>
        <w:gridCol w:w="2425"/>
        <w:tblGridChange w:id="0">
          <w:tblGrid>
            <w:gridCol w:w="1431"/>
            <w:gridCol w:w="3346"/>
            <w:gridCol w:w="1374"/>
            <w:gridCol w:w="1234"/>
            <w:gridCol w:w="2425"/>
          </w:tblGrid>
        </w:tblGridChange>
      </w:tblGrid>
      <w:tr>
        <w:trPr>
          <w:cantSplit w:val="0"/>
          <w:trHeight w:val="87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Title of Study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REC Code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Type of Review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sdt>
              <w:sdtPr>
                <w:id w:val="-715847136"/>
                <w:tag w:val="goog_rdk_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Exempted  </w:t>
            </w:r>
            <w:sdt>
              <w:sdtPr>
                <w:id w:val="1580748325"/>
                <w:tag w:val="goog_rdk_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Expedited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sdt>
              <w:sdtPr>
                <w:id w:val="1416933686"/>
                <w:tag w:val="goog_rdk_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 Full Board</w:t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Project Leader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Institution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Reviewer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Primary reviewer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sdt>
              <w:sdtPr>
                <w:id w:val="913071660"/>
                <w:tag w:val="goog_rdk_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Yes          </w:t>
            </w:r>
            <w:r w:rsidDel="00000000" w:rsidR="00000000" w:rsidRPr="00000000">
              <w:rPr>
                <w:rFonts w:ascii="MS Gothic" w:cs="MS Gothic" w:eastAsia="MS Gothic" w:hAnsi="MS Gothic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No </w:t>
            </w:r>
          </w:p>
        </w:tc>
      </w:tr>
      <w:tr>
        <w:trPr>
          <w:cantSplit w:val="0"/>
          <w:trHeight w:val="25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widowControl w:val="0"/>
              <w:spacing w:after="0"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Date Received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3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0e0e0" w:val="clear"/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jc w:val="center"/>
              <w:rPr>
                <w:rFonts w:ascii="Trebuchet MS" w:cs="Trebuchet MS" w:eastAsia="Trebuchet MS" w:hAnsi="Trebuchet MS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b w:val="1"/>
                <w:bCs w:val="1"/>
                <w:sz w:val="28"/>
                <w:szCs w:val="28"/>
                <w:rtl w:val="0"/>
              </w:rPr>
              <w:t xml:space="preserve">Guide questions for reviewing the proposal / protocol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Does the study have social value?         </w:t>
            </w:r>
            <w:sdt>
              <w:sdtPr>
                <w:id w:val="-308986654"/>
                <w:tag w:val="goog_rdk_4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Unable to Assess       </w:t>
            </w:r>
            <w:sdt>
              <w:sdtPr>
                <w:id w:val="909752959"/>
                <w:tag w:val="goog_rdk_5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Yes    </w:t>
            </w:r>
            <w:sdt>
              <w:sdtPr>
                <w:id w:val="1731530582"/>
                <w:tag w:val="goog_rdk_6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No</w:t>
            </w:r>
          </w:p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Comment: (e.g. scientific value, relevance to national /community needs)</w:t>
            </w:r>
          </w:p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br w:type="textWrapping"/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Is the study background adequate?       </w:t>
            </w:r>
            <w:sdt>
              <w:sdtPr>
                <w:id w:val="-1652028720"/>
                <w:tag w:val="goog_rdk_7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Unable to Assess       </w:t>
            </w:r>
            <w:sdt>
              <w:sdtPr>
                <w:id w:val="-286230389"/>
                <w:tag w:val="goog_rdk_8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Yes   </w:t>
            </w:r>
            <w:sdt>
              <w:sdtPr>
                <w:id w:val="391063977"/>
                <w:tag w:val="goog_rdk_9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No</w:t>
            </w:r>
          </w:p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Comment:</w:t>
            </w:r>
          </w:p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Are the research questions supported by the Review of Literature?</w:t>
              <w:br w:type="textWrapping"/>
              <w:t xml:space="preserve">     </w:t>
              <w:br w:type="textWrapping"/>
            </w:r>
            <w:sdt>
              <w:sdtPr>
                <w:id w:val="859606843"/>
                <w:tag w:val="goog_rdk_1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Unable to Assess       </w:t>
            </w:r>
            <w:sdt>
              <w:sdtPr>
                <w:id w:val="1663221221"/>
                <w:tag w:val="goog_rdk_1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Yes     </w:t>
            </w:r>
            <w:sdt>
              <w:sdtPr>
                <w:id w:val="2099750727"/>
                <w:tag w:val="goog_rdk_1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No                  </w:t>
            </w:r>
          </w:p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Comment:</w:t>
            </w:r>
          </w:p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Are the study objectives Specific, Measurable, Attainable, Realistic, Time-bound?             </w:t>
              <w:br w:type="textWrapping"/>
              <w:br w:type="textWrapping"/>
            </w:r>
            <w:sdt>
              <w:sdtPr>
                <w:id w:val="-1319536951"/>
                <w:tag w:val="goog_rdk_1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Unable to Assess       </w:t>
            </w:r>
            <w:sdt>
              <w:sdtPr>
                <w:id w:val="1481654862"/>
                <w:tag w:val="goog_rdk_14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Yes      </w:t>
            </w:r>
            <w:sdt>
              <w:sdtPr>
                <w:id w:val="1813963045"/>
                <w:tag w:val="goog_rdk_15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No                          </w:t>
            </w:r>
          </w:p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Comment:</w:t>
            </w:r>
          </w:p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1">
      <w:pPr>
        <w:spacing w:line="256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72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725"/>
        <w:tblGridChange w:id="0">
          <w:tblGrid>
            <w:gridCol w:w="9725"/>
          </w:tblGrid>
        </w:tblGridChange>
      </w:tblGrid>
      <w:tr>
        <w:trPr>
          <w:cantSplit w:val="0"/>
          <w:trHeight w:val="43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Is the research design appropriate?</w:t>
            </w:r>
          </w:p>
          <w:p w:rsidR="00000000" w:rsidDel="00000000" w:rsidP="00000000" w:rsidRDefault="00000000" w:rsidRPr="00000000" w14:paraId="00000053">
            <w:pPr>
              <w:numPr>
                <w:ilvl w:val="0"/>
                <w:numId w:val="7"/>
              </w:numPr>
              <w:spacing w:after="240" w:line="240" w:lineRule="auto"/>
              <w:ind w:left="720" w:hanging="360"/>
              <w:rPr>
                <w:rFonts w:ascii="Trebuchet MS" w:cs="Trebuchet MS" w:eastAsia="Trebuchet MS" w:hAnsi="Trebuchet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Is the population identified and defined? 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spacing w:after="240" w:line="240" w:lineRule="auto"/>
              <w:ind w:left="720" w:firstLine="0"/>
              <w:rPr>
                <w:rFonts w:ascii="Trebuchet MS" w:cs="Trebuchet MS" w:eastAsia="Trebuchet MS" w:hAnsi="Trebuchet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 </w:t>
            </w:r>
            <w:sdt>
              <w:sdtPr>
                <w:id w:val="-922975105"/>
                <w:tag w:val="goog_rdk_16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 Unable to Assess       </w:t>
            </w:r>
            <w:sdt>
              <w:sdtPr>
                <w:id w:val="154797521"/>
                <w:tag w:val="goog_rdk_17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 Yes   </w:t>
            </w:r>
            <w:r w:rsidDel="00000000" w:rsidR="00000000" w:rsidRPr="00000000">
              <w:rPr>
                <w:rFonts w:ascii="MS Gothic" w:cs="MS Gothic" w:eastAsia="MS Gothic" w:hAnsi="MS Gothic"/>
                <w:color w:val="000000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 No</w:t>
            </w:r>
          </w:p>
          <w:p w:rsidR="00000000" w:rsidDel="00000000" w:rsidP="00000000" w:rsidRDefault="00000000" w:rsidRPr="00000000" w14:paraId="00000055">
            <w:pPr>
              <w:numPr>
                <w:ilvl w:val="0"/>
                <w:numId w:val="7"/>
              </w:numPr>
              <w:spacing w:after="240" w:line="240" w:lineRule="auto"/>
              <w:ind w:left="720" w:hanging="360"/>
              <w:rPr>
                <w:rFonts w:ascii="Trebuchet MS" w:cs="Trebuchet MS" w:eastAsia="Trebuchet MS" w:hAnsi="Trebuchet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Is the selection of study participants described?   </w:t>
            </w:r>
          </w:p>
          <w:p w:rsidR="00000000" w:rsidDel="00000000" w:rsidP="00000000" w:rsidRDefault="00000000" w:rsidRPr="00000000" w14:paraId="00000056">
            <w:pPr>
              <w:spacing w:after="240" w:line="240" w:lineRule="auto"/>
              <w:ind w:left="720" w:firstLine="0"/>
              <w:rPr>
                <w:rFonts w:ascii="Trebuchet MS" w:cs="Trebuchet MS" w:eastAsia="Trebuchet MS" w:hAnsi="Trebuchet MS"/>
                <w:color w:val="000000"/>
                <w:sz w:val="24"/>
                <w:szCs w:val="24"/>
              </w:rPr>
            </w:pPr>
            <w:sdt>
              <w:sdtPr>
                <w:id w:val="1548323086"/>
                <w:tag w:val="goog_rdk_18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 Unable to Assess       </w:t>
            </w:r>
            <w:sdt>
              <w:sdtPr>
                <w:id w:val="910313494"/>
                <w:tag w:val="goog_rdk_19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 Yes    </w:t>
            </w:r>
            <w:sdt>
              <w:sdtPr>
                <w:id w:val="1443572237"/>
                <w:tag w:val="goog_rdk_2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 No</w:t>
            </w:r>
          </w:p>
          <w:p w:rsidR="00000000" w:rsidDel="00000000" w:rsidP="00000000" w:rsidRDefault="00000000" w:rsidRPr="00000000" w14:paraId="00000057">
            <w:pPr>
              <w:numPr>
                <w:ilvl w:val="0"/>
                <w:numId w:val="7"/>
              </w:numPr>
              <w:spacing w:after="240" w:line="240" w:lineRule="auto"/>
              <w:ind w:left="720" w:hanging="360"/>
              <w:rPr>
                <w:rFonts w:ascii="Trebuchet MS" w:cs="Trebuchet MS" w:eastAsia="Trebuchet MS" w:hAnsi="Trebuchet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Is the sample size justified?                                  </w:t>
            </w:r>
          </w:p>
          <w:p w:rsidR="00000000" w:rsidDel="00000000" w:rsidP="00000000" w:rsidRDefault="00000000" w:rsidRPr="00000000" w14:paraId="00000058">
            <w:pPr>
              <w:spacing w:after="240" w:line="240" w:lineRule="auto"/>
              <w:ind w:left="720" w:firstLine="0"/>
              <w:rPr>
                <w:rFonts w:ascii="Trebuchet MS" w:cs="Trebuchet MS" w:eastAsia="Trebuchet MS" w:hAnsi="Trebuchet MS"/>
                <w:color w:val="000000"/>
                <w:sz w:val="24"/>
                <w:szCs w:val="24"/>
              </w:rPr>
            </w:pPr>
            <w:sdt>
              <w:sdtPr>
                <w:id w:val="-1902168210"/>
                <w:tag w:val="goog_rdk_2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 Unable to Assess       </w:t>
            </w:r>
            <w:sdt>
              <w:sdtPr>
                <w:id w:val="-2006316926"/>
                <w:tag w:val="goog_rdk_2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 Yes   </w:t>
            </w:r>
            <w:sdt>
              <w:sdtPr>
                <w:id w:val="1464289292"/>
                <w:tag w:val="goog_rdk_2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 No</w:t>
            </w:r>
          </w:p>
          <w:p w:rsidR="00000000" w:rsidDel="00000000" w:rsidP="00000000" w:rsidRDefault="00000000" w:rsidRPr="00000000" w14:paraId="00000059">
            <w:pPr>
              <w:numPr>
                <w:ilvl w:val="0"/>
                <w:numId w:val="7"/>
              </w:numPr>
              <w:spacing w:after="240" w:line="240" w:lineRule="auto"/>
              <w:ind w:left="720" w:hanging="360"/>
              <w:rPr>
                <w:rFonts w:ascii="Trebuchet MS" w:cs="Trebuchet MS" w:eastAsia="Trebuchet MS" w:hAnsi="Trebuchet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Is the plan for data analysis described?                </w:t>
            </w:r>
          </w:p>
          <w:p w:rsidR="00000000" w:rsidDel="00000000" w:rsidP="00000000" w:rsidRDefault="00000000" w:rsidRPr="00000000" w14:paraId="0000005A">
            <w:pPr>
              <w:spacing w:after="240" w:line="240" w:lineRule="auto"/>
              <w:ind w:left="720" w:firstLine="0"/>
              <w:rPr>
                <w:rFonts w:ascii="Trebuchet MS" w:cs="Trebuchet MS" w:eastAsia="Trebuchet MS" w:hAnsi="Trebuchet MS"/>
                <w:color w:val="000000"/>
                <w:sz w:val="24"/>
                <w:szCs w:val="24"/>
              </w:rPr>
            </w:pPr>
            <w:sdt>
              <w:sdtPr>
                <w:id w:val="-1277758991"/>
                <w:tag w:val="goog_rdk_24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 Unable to Assess       </w:t>
            </w:r>
            <w:sdt>
              <w:sdtPr>
                <w:id w:val="-218322645"/>
                <w:tag w:val="goog_rdk_25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 Yes    </w:t>
            </w:r>
            <w:sdt>
              <w:sdtPr>
                <w:id w:val="-1211633469"/>
                <w:tag w:val="goog_rdk_26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 No</w:t>
            </w:r>
          </w:p>
          <w:p w:rsidR="00000000" w:rsidDel="00000000" w:rsidP="00000000" w:rsidRDefault="00000000" w:rsidRPr="00000000" w14:paraId="0000005B">
            <w:pPr>
              <w:spacing w:after="240" w:line="240" w:lineRule="auto"/>
              <w:ind w:left="720" w:firstLine="0"/>
              <w:rPr>
                <w:rFonts w:ascii="Trebuchet MS" w:cs="Trebuchet MS" w:eastAsia="Trebuchet MS" w:hAnsi="Trebuchet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Are there dummy tables?</w:t>
            </w:r>
          </w:p>
          <w:p w:rsidR="00000000" w:rsidDel="00000000" w:rsidP="00000000" w:rsidRDefault="00000000" w:rsidRPr="00000000" w14:paraId="0000005C">
            <w:pPr>
              <w:spacing w:after="240"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Comment:</w:t>
              <w:tab/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Does the research need to be carried out with human participants?</w:t>
            </w:r>
          </w:p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MS Gothic" w:cs="MS Gothic" w:eastAsia="MS Gothic" w:hAnsi="MS Gothic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Unable to Assess      </w:t>
            </w:r>
            <w:sdt>
              <w:sdtPr>
                <w:id w:val="-771316497"/>
                <w:tag w:val="goog_rdk_27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Yes    </w:t>
            </w:r>
            <w:sdt>
              <w:sdtPr>
                <w:id w:val="-14376776"/>
                <w:tag w:val="goog_rdk_28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 No</w:t>
            </w:r>
          </w:p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Comment:</w:t>
            </w:r>
          </w:p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Does the study have a vulnerability issue?                       </w:t>
            </w:r>
          </w:p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sdt>
              <w:sdtPr>
                <w:id w:val="760826425"/>
                <w:tag w:val="goog_rdk_29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Unable to Assess    </w:t>
            </w:r>
            <w:sdt>
              <w:sdtPr>
                <w:id w:val="-477326287"/>
                <w:tag w:val="goog_rdk_3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Yes      </w:t>
            </w:r>
            <w:sdt>
              <w:sdtPr>
                <w:id w:val="2114210065"/>
                <w:tag w:val="goog_rdk_3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No</w:t>
            </w:r>
          </w:p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Comment: </w:t>
            </w:r>
          </w:p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5">
            <w:pPr>
              <w:spacing w:after="200" w:line="240" w:lineRule="auto"/>
              <w:rPr>
                <w:rFonts w:ascii="Trebuchet MS" w:cs="Trebuchet MS" w:eastAsia="Trebuchet MS" w:hAnsi="Trebuchet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Are appropriate mechanisms/interventions in place to address the vulnerability issue/s?    </w:t>
            </w:r>
          </w:p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sdt>
              <w:sdtPr>
                <w:id w:val="-906238150"/>
                <w:tag w:val="goog_rdk_3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Unable to Assess      </w:t>
            </w:r>
            <w:sdt>
              <w:sdtPr>
                <w:id w:val="568147150"/>
                <w:tag w:val="goog_rdk_3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Yes          </w:t>
            </w:r>
            <w:sdt>
              <w:sdtPr>
                <w:id w:val="1459571848"/>
                <w:tag w:val="goog_rdk_34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No            </w:t>
            </w:r>
          </w:p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Comment:</w:t>
            </w:r>
          </w:p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9">
            <w:pPr>
              <w:spacing w:after="200" w:line="240" w:lineRule="auto"/>
              <w:rPr>
                <w:rFonts w:ascii="Trebuchet MS" w:cs="Trebuchet MS" w:eastAsia="Trebuchet MS" w:hAnsi="Trebuchet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Are there risks/ probable harms to the human participants in the study?  </w:t>
            </w:r>
          </w:p>
          <w:p w:rsidR="00000000" w:rsidDel="00000000" w:rsidP="00000000" w:rsidRDefault="00000000" w:rsidRPr="00000000" w14:paraId="0000006A">
            <w:pPr>
              <w:spacing w:after="200" w:line="240" w:lineRule="auto"/>
              <w:rPr>
                <w:rFonts w:ascii="Trebuchet MS" w:cs="Trebuchet MS" w:eastAsia="Trebuchet MS" w:hAnsi="Trebuchet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 </w:t>
            </w:r>
            <w:sdt>
              <w:sdtPr>
                <w:id w:val="1021891305"/>
                <w:tag w:val="goog_rdk_35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 Unable to Assess         </w:t>
            </w:r>
            <w:sdt>
              <w:sdtPr>
                <w:id w:val="-1175834872"/>
                <w:tag w:val="goog_rdk_36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Yes         </w:t>
            </w:r>
            <w:sdt>
              <w:sdtPr>
                <w:id w:val="-1756788596"/>
                <w:tag w:val="goog_rdk_37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 No</w:t>
            </w:r>
          </w:p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Comment: </w:t>
            </w:r>
          </w:p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Are there measures to mitigate the risks?                      </w:t>
            </w:r>
          </w:p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sdt>
              <w:sdtPr>
                <w:id w:val="-90786801"/>
                <w:tag w:val="goog_rdk_38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Unable to Assess       </w:t>
            </w:r>
            <w:sdt>
              <w:sdtPr>
                <w:id w:val="-525210442"/>
                <w:tag w:val="goog_rdk_39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Yes    </w:t>
            </w:r>
            <w:sdt>
              <w:sdtPr>
                <w:id w:val="-983516386"/>
                <w:tag w:val="goog_rdk_4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No</w:t>
            </w:r>
          </w:p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Comment: </w:t>
            </w:r>
          </w:p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2">
      <w:pPr>
        <w:spacing w:line="256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81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810"/>
        <w:tblGridChange w:id="0">
          <w:tblGrid>
            <w:gridCol w:w="9810"/>
          </w:tblGrid>
        </w:tblGridChange>
      </w:tblGrid>
      <w:tr>
        <w:trPr>
          <w:cantSplit w:val="0"/>
          <w:trHeight w:val="43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Is the informed consent procedure/form adequate  and culturally appropriate? </w:t>
            </w:r>
          </w:p>
          <w:p w:rsidR="00000000" w:rsidDel="00000000" w:rsidP="00000000" w:rsidRDefault="00000000" w:rsidRPr="00000000" w14:paraId="00000074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sdt>
              <w:sdtPr>
                <w:id w:val="2143526341"/>
                <w:tag w:val="goog_rdk_4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Unable to Assess       </w:t>
            </w:r>
            <w:sdt>
              <w:sdtPr>
                <w:id w:val="311044231"/>
                <w:tag w:val="goog_rdk_4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Yes   </w:t>
            </w:r>
            <w:sdt>
              <w:sdtPr>
                <w:id w:val="1956870274"/>
                <w:tag w:val="goog_rdk_4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No</w:t>
            </w:r>
          </w:p>
          <w:p w:rsidR="00000000" w:rsidDel="00000000" w:rsidP="00000000" w:rsidRDefault="00000000" w:rsidRPr="00000000" w14:paraId="00000075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Comment:</w:t>
            </w:r>
          </w:p>
          <w:p w:rsidR="00000000" w:rsidDel="00000000" w:rsidP="00000000" w:rsidRDefault="00000000" w:rsidRPr="00000000" w14:paraId="00000076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Is/are the investigator/s adequately trained and do they have sufficient experience to undertake the study?  </w:t>
            </w:r>
          </w:p>
          <w:p w:rsidR="00000000" w:rsidDel="00000000" w:rsidP="00000000" w:rsidRDefault="00000000" w:rsidRPr="00000000" w14:paraId="00000078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sdt>
              <w:sdtPr>
                <w:id w:val="2051543929"/>
                <w:tag w:val="goog_rdk_44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Unable to assess  </w:t>
            </w:r>
            <w:sdt>
              <w:sdtPr>
                <w:id w:val="496936819"/>
                <w:tag w:val="goog_rdk_45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Yes         </w:t>
            </w:r>
            <w:sdt>
              <w:sdtPr>
                <w:id w:val="580756786"/>
                <w:tag w:val="goog_rdk_46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No</w:t>
            </w:r>
          </w:p>
          <w:p w:rsidR="00000000" w:rsidDel="00000000" w:rsidP="00000000" w:rsidRDefault="00000000" w:rsidRPr="00000000" w14:paraId="00000079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Comment:</w:t>
            </w:r>
          </w:p>
          <w:p w:rsidR="00000000" w:rsidDel="00000000" w:rsidP="00000000" w:rsidRDefault="00000000" w:rsidRPr="00000000" w14:paraId="0000007A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7B">
            <w:pPr>
              <w:spacing w:after="200" w:line="273" w:lineRule="auto"/>
              <w:rPr>
                <w:rFonts w:ascii="Trebuchet MS" w:cs="Trebuchet MS" w:eastAsia="Trebuchet MS" w:hAnsi="Trebuchet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Is there a disclosure of conflict of interest?             </w:t>
            </w:r>
          </w:p>
          <w:p w:rsidR="00000000" w:rsidDel="00000000" w:rsidP="00000000" w:rsidRDefault="00000000" w:rsidRPr="00000000" w14:paraId="0000007C">
            <w:pPr>
              <w:spacing w:after="200" w:line="273" w:lineRule="auto"/>
              <w:rPr>
                <w:rFonts w:ascii="Trebuchet MS" w:cs="Trebuchet MS" w:eastAsia="Trebuchet MS" w:hAnsi="Trebuchet MS"/>
                <w:color w:val="000000"/>
                <w:sz w:val="24"/>
                <w:szCs w:val="24"/>
              </w:rPr>
            </w:pPr>
            <w:sdt>
              <w:sdtPr>
                <w:id w:val="306416300"/>
                <w:tag w:val="goog_rdk_47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 Unable to assess         </w:t>
            </w:r>
            <w:sdt>
              <w:sdtPr>
                <w:id w:val="555927059"/>
                <w:tag w:val="goog_rdk_48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 Yes         </w:t>
            </w:r>
            <w:sdt>
              <w:sdtPr>
                <w:id w:val="940354746"/>
                <w:tag w:val="goog_rdk_49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color w:val="000000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 No</w:t>
            </w:r>
          </w:p>
          <w:p w:rsidR="00000000" w:rsidDel="00000000" w:rsidP="00000000" w:rsidRDefault="00000000" w:rsidRPr="00000000" w14:paraId="0000007D">
            <w:pPr>
              <w:spacing w:after="200" w:line="273" w:lineRule="auto"/>
              <w:rPr>
                <w:rFonts w:ascii="Trebuchet MS" w:cs="Trebuchet MS" w:eastAsia="Trebuchet MS" w:hAnsi="Trebuchet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color w:val="000000"/>
                <w:sz w:val="24"/>
                <w:szCs w:val="24"/>
                <w:rtl w:val="0"/>
              </w:rPr>
              <w:t xml:space="preserve">Comment:</w:t>
            </w:r>
          </w:p>
          <w:p w:rsidR="00000000" w:rsidDel="00000000" w:rsidP="00000000" w:rsidRDefault="00000000" w:rsidRPr="00000000" w14:paraId="0000007E">
            <w:pPr>
              <w:spacing w:after="200" w:line="273" w:lineRule="auto"/>
              <w:rPr>
                <w:rFonts w:ascii="Trebuchet MS" w:cs="Trebuchet MS" w:eastAsia="Trebuchet MS" w:hAnsi="Trebuchet MS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Are the research facilities adequate?                  </w:t>
            </w:r>
          </w:p>
          <w:p w:rsidR="00000000" w:rsidDel="00000000" w:rsidP="00000000" w:rsidRDefault="00000000" w:rsidRPr="00000000" w14:paraId="00000080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</w:t>
            </w:r>
            <w:sdt>
              <w:sdtPr>
                <w:id w:val="1713497588"/>
                <w:tag w:val="goog_rdk_5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Unable to assess            </w:t>
            </w:r>
            <w:sdt>
              <w:sdtPr>
                <w:id w:val="-1964297385"/>
                <w:tag w:val="goog_rdk_5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Yes         </w:t>
            </w:r>
            <w:sdt>
              <w:sdtPr>
                <w:id w:val="-514231133"/>
                <w:tag w:val="goog_rdk_52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No</w:t>
            </w:r>
          </w:p>
          <w:p w:rsidR="00000000" w:rsidDel="00000000" w:rsidP="00000000" w:rsidRDefault="00000000" w:rsidRPr="00000000" w14:paraId="00000081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Comment:</w:t>
            </w:r>
          </w:p>
          <w:p w:rsidR="00000000" w:rsidDel="00000000" w:rsidP="00000000" w:rsidRDefault="00000000" w:rsidRPr="00000000" w14:paraId="00000082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Are there any other concerns in the study? </w:t>
            </w:r>
          </w:p>
          <w:p w:rsidR="00000000" w:rsidDel="00000000" w:rsidP="00000000" w:rsidRDefault="00000000" w:rsidRPr="00000000" w14:paraId="00000085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Recommendation:</w:t>
            </w:r>
          </w:p>
          <w:p w:rsidR="00000000" w:rsidDel="00000000" w:rsidP="00000000" w:rsidRDefault="00000000" w:rsidRPr="00000000" w14:paraId="00000089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sdt>
              <w:sdtPr>
                <w:id w:val="1726055923"/>
                <w:tag w:val="goog_rdk_53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Approve           </w:t>
            </w:r>
            <w:r w:rsidDel="00000000" w:rsidR="00000000" w:rsidRPr="00000000">
              <w:rPr>
                <w:rFonts w:ascii="MS Gothic" w:cs="MS Gothic" w:eastAsia="MS Gothic" w:hAnsi="MS Gothic"/>
                <w:sz w:val="24"/>
                <w:szCs w:val="24"/>
                <w:rtl w:val="0"/>
              </w:rPr>
              <w:t xml:space="preserve">☐</w:t>
            </w: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Minor Modification        </w:t>
            </w:r>
            <w:sdt>
              <w:sdtPr>
                <w:id w:val="1885528332"/>
                <w:tag w:val="goog_rdk_54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Major Modification      </w:t>
            </w:r>
            <w:sdt>
              <w:sdtPr>
                <w:id w:val="-172615115"/>
                <w:tag w:val="goog_rdk_55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 Disapprove</w:t>
            </w:r>
          </w:p>
          <w:p w:rsidR="00000000" w:rsidDel="00000000" w:rsidP="00000000" w:rsidRDefault="00000000" w:rsidRPr="00000000" w14:paraId="0000008A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sdt>
              <w:sdtPr>
                <w:id w:val="1149907506"/>
                <w:tag w:val="goog_rdk_56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sz w:val="24"/>
                    <w:szCs w:val="24"/>
                    <w:rtl w:val="0"/>
                  </w:rPr>
                  <w:t xml:space="preserve">☐</w:t>
                </w:r>
              </w:sdtContent>
            </w:sdt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Others:___________________________________________________________________</w:t>
            </w:r>
          </w:p>
          <w:p w:rsidR="00000000" w:rsidDel="00000000" w:rsidP="00000000" w:rsidRDefault="00000000" w:rsidRPr="00000000" w14:paraId="0000008C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3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D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widowControl w:val="0"/>
              <w:spacing w:line="256" w:lineRule="auto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widowControl w:val="0"/>
              <w:spacing w:line="256" w:lineRule="auto"/>
              <w:jc w:val="center"/>
              <w:rPr>
                <w:rFonts w:ascii="Trebuchet MS" w:cs="Trebuchet MS" w:eastAsia="Trebuchet MS" w:hAnsi="Trebuchet MS"/>
                <w:sz w:val="24"/>
                <w:szCs w:val="24"/>
              </w:rPr>
            </w:pPr>
            <w:r w:rsidDel="00000000" w:rsidR="00000000" w:rsidRPr="00000000">
              <w:rPr>
                <w:rFonts w:ascii="Trebuchet MS" w:cs="Trebuchet MS" w:eastAsia="Trebuchet MS" w:hAnsi="Trebuchet MS"/>
                <w:sz w:val="24"/>
                <w:szCs w:val="24"/>
                <w:rtl w:val="0"/>
              </w:rPr>
              <w:t xml:space="preserve">Signature over Name of Reviewer</w:t>
            </w:r>
          </w:p>
        </w:tc>
      </w:tr>
    </w:tbl>
    <w:p w:rsidR="00000000" w:rsidDel="00000000" w:rsidP="00000000" w:rsidRDefault="00000000" w:rsidRPr="00000000" w14:paraId="00000091">
      <w:pPr>
        <w:spacing w:line="256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line="25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line="256" w:lineRule="auto"/>
        <w:rPr/>
      </w:pPr>
      <w:r w:rsidDel="00000000" w:rsidR="00000000" w:rsidRPr="00000000">
        <w:rPr>
          <w:rtl w:val="0"/>
        </w:rPr>
      </w:r>
    </w:p>
    <w:tbl>
      <w:tblPr>
        <w:tblStyle w:val="Table5"/>
        <w:tblW w:w="9719.999999999998" w:type="dxa"/>
        <w:jc w:val="left"/>
        <w:tblInd w:w="-5.0" w:type="dxa"/>
        <w:tblLayout w:type="fixed"/>
        <w:tblLook w:val="0400"/>
      </w:tblPr>
      <w:tblGrid>
        <w:gridCol w:w="2694"/>
        <w:gridCol w:w="885"/>
        <w:gridCol w:w="879"/>
        <w:gridCol w:w="1946"/>
        <w:gridCol w:w="973"/>
        <w:gridCol w:w="289"/>
        <w:gridCol w:w="791"/>
        <w:gridCol w:w="1263"/>
        <w:tblGridChange w:id="0">
          <w:tblGrid>
            <w:gridCol w:w="2694"/>
            <w:gridCol w:w="885"/>
            <w:gridCol w:w="879"/>
            <w:gridCol w:w="1946"/>
            <w:gridCol w:w="973"/>
            <w:gridCol w:w="289"/>
            <w:gridCol w:w="791"/>
            <w:gridCol w:w="1263"/>
          </w:tblGrid>
        </w:tblGridChange>
      </w:tblGrid>
      <w:tr>
        <w:trPr>
          <w:cantSplit w:val="0"/>
          <w:trHeight w:val="515" w:hRule="atLeast"/>
          <w:tblHeader w:val="0"/>
        </w:trPr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94">
            <w:pPr>
              <w:spacing w:after="39" w:line="240" w:lineRule="auto"/>
              <w:ind w:right="103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APPLICATION FOR INITIAL REVIEW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tabs>
                <w:tab w:val="center" w:leader="none" w:pos="2003"/>
                <w:tab w:val="center" w:leader="none" w:pos="4944"/>
                <w:tab w:val="center" w:leader="none" w:pos="7760"/>
              </w:tabs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ab/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To be filled by Investigator</w:t>
            </w:r>
            <w:r w:rsidDel="00000000" w:rsidR="00000000" w:rsidRPr="00000000">
              <w:rPr>
                <w:sz w:val="37"/>
                <w:szCs w:val="37"/>
                <w:vertAlign w:val="superscript"/>
                <w:rtl w:val="0"/>
              </w:rPr>
              <w:t xml:space="preserve"> </w:t>
              <w:tab/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9D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Sponsor Protocol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Number: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9E">
            <w:pPr>
              <w:spacing w:after="0" w:line="240" w:lineRule="auto"/>
              <w:ind w:left="7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A1">
            <w:pPr>
              <w:spacing w:after="0" w:line="240" w:lineRule="auto"/>
              <w:ind w:left="5" w:right="115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IRB Protocol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Number: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A4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A5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Submission Date: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A6">
            <w:pPr>
              <w:spacing w:after="0" w:line="240" w:lineRule="auto"/>
              <w:ind w:left="7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AD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Protocol Title: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AE">
            <w:pPr>
              <w:spacing w:after="0" w:line="240" w:lineRule="auto"/>
              <w:ind w:left="7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B5">
            <w:pPr>
              <w:spacing w:after="38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Principal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Investigator: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B7">
            <w:pPr>
              <w:spacing w:after="0" w:line="240" w:lineRule="auto"/>
              <w:ind w:left="7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  <w:tab/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BE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Telephone number: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BF">
            <w:pPr>
              <w:spacing w:after="0" w:line="240" w:lineRule="auto"/>
              <w:ind w:left="7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C2">
            <w:pPr>
              <w:spacing w:after="0" w:line="240" w:lineRule="auto"/>
              <w:ind w:left="5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Fax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C5">
            <w:pPr>
              <w:spacing w:after="0" w:line="240" w:lineRule="auto"/>
              <w:ind w:left="2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6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E-mail: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C7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A">
            <w:pPr>
              <w:tabs>
                <w:tab w:val="center" w:leader="none" w:pos="1484"/>
              </w:tabs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Preferred Contact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  <w:tab/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CD">
            <w:pPr>
              <w:spacing w:after="0" w:line="240" w:lineRule="auto"/>
              <w:ind w:left="2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E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Institute: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CF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D2">
            <w:pPr>
              <w:spacing w:after="0" w:line="240" w:lineRule="auto"/>
              <w:ind w:left="5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D5">
            <w:pPr>
              <w:spacing w:after="0" w:line="240" w:lineRule="auto"/>
              <w:ind w:left="2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6">
            <w:pPr>
              <w:spacing w:after="0" w:line="240" w:lineRule="auto"/>
              <w:ind w:right="83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Investigator Initiated: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7">
            <w:pPr>
              <w:tabs>
                <w:tab w:val="center" w:leader="none" w:pos="511"/>
              </w:tabs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·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Yes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9">
            <w:pPr>
              <w:tabs>
                <w:tab w:val="center" w:leader="none" w:pos="487"/>
              </w:tabs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·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No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A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D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E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Sponsor Initiated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DF">
            <w:pPr>
              <w:tabs>
                <w:tab w:val="center" w:leader="none" w:pos="511"/>
              </w:tabs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·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Yes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1">
            <w:pPr>
              <w:tabs>
                <w:tab w:val="center" w:leader="none" w:pos="487"/>
              </w:tabs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·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No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2">
            <w:pPr>
              <w:spacing w:after="0" w:line="240" w:lineRule="auto"/>
              <w:ind w:left="5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Name of Sponsor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5">
            <w:pPr>
              <w:spacing w:after="0" w:line="240" w:lineRule="auto"/>
              <w:ind w:left="2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N/A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4" w:hRule="atLeast"/>
          <w:tblHeader w:val="0"/>
        </w:trPr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6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(Relationship with sponsor)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1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EE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Are you a regular employee of the sponsor?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spacing w:after="11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Did you do consultancy or part time work for the sponsor?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1">
            <w:pPr>
              <w:spacing w:after="11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In the past year, did you receive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u w:val="single"/>
                <w:rtl w:val="0"/>
              </w:rPr>
              <w:t xml:space="preserve">&gt;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 P250,000 or from the sponsor?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3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4">
            <w:pPr>
              <w:spacing w:after="41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Other ties with the sponsor? If Yes pls Specify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9">
            <w:pPr>
              <w:tabs>
                <w:tab w:val="center" w:leader="none" w:pos="505"/>
              </w:tabs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·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Yes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B">
            <w:pPr>
              <w:tabs>
                <w:tab w:val="center" w:leader="none" w:pos="484"/>
              </w:tabs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·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No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4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FC">
            <w:pPr>
              <w:widowControl w:val="0"/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1">
            <w:pPr>
              <w:tabs>
                <w:tab w:val="center" w:leader="none" w:pos="505"/>
              </w:tabs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·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Yes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3">
            <w:pPr>
              <w:tabs>
                <w:tab w:val="center" w:leader="none" w:pos="484"/>
              </w:tabs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·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No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9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4">
            <w:pPr>
              <w:widowControl w:val="0"/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9">
            <w:pPr>
              <w:tabs>
                <w:tab w:val="center" w:leader="none" w:pos="505"/>
              </w:tabs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·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Yes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B">
            <w:pPr>
              <w:tabs>
                <w:tab w:val="center" w:leader="none" w:pos="484"/>
              </w:tabs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·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No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7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0C">
            <w:pPr>
              <w:tabs>
                <w:tab w:val="left" w:leader="none" w:pos="4155"/>
              </w:tabs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1">
            <w:pPr>
              <w:tabs>
                <w:tab w:val="center" w:leader="none" w:pos="505"/>
              </w:tabs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·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Yes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3">
            <w:pPr>
              <w:tabs>
                <w:tab w:val="center" w:leader="none" w:pos="484"/>
              </w:tabs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·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No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9" w:hRule="atLeast"/>
          <w:tblHeader w:val="0"/>
        </w:trPr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4">
            <w:pPr>
              <w:spacing w:after="0" w:line="240" w:lineRule="auto"/>
              <w:ind w:right="103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1"/>
                <w:iCs w:val="1"/>
                <w:sz w:val="20"/>
                <w:szCs w:val="20"/>
                <w:u w:val="single"/>
                <w:rtl w:val="0"/>
              </w:rPr>
              <w:t xml:space="preserve">No Conflict of Interest Declaration by Principal Investigator: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5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I hereby pledge to address all forms of COI that I may have and perform my tasks objectively, protect the scientific integrity of the study, protect all human par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ticipants and comply with my ethical responsibilities as Investigator.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D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PI Signature: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11F">
            <w:pPr>
              <w:spacing w:after="0" w:line="240" w:lineRule="auto"/>
              <w:ind w:left="1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5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Name of Adviser/Mentor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7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4" w:hRule="atLeast"/>
          <w:tblHeader w:val="0"/>
        </w:trPr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D">
            <w:pPr>
              <w:spacing w:after="0" w:line="240" w:lineRule="auto"/>
              <w:ind w:right="102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Documents submitted: (Please Check)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5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5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REQUIRED FOR ALL INITIAL SUBMISSIONS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9">
            <w:pPr>
              <w:spacing w:after="0" w:line="240" w:lineRule="auto"/>
              <w:ind w:left="5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OPTIONAL: only IF APPLICABLE TO PROTOCOL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15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D">
            <w:pPr>
              <w:numPr>
                <w:ilvl w:val="0"/>
                <w:numId w:val="8"/>
              </w:numPr>
              <w:spacing w:after="6" w:line="240" w:lineRule="auto"/>
              <w:ind w:left="721" w:hanging="361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Protocol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E">
            <w:pPr>
              <w:numPr>
                <w:ilvl w:val="0"/>
                <w:numId w:val="8"/>
              </w:numPr>
              <w:spacing w:after="5" w:line="240" w:lineRule="auto"/>
              <w:ind w:left="721" w:hanging="361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Protocol summary (for clinical trials)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F">
            <w:pPr>
              <w:numPr>
                <w:ilvl w:val="0"/>
                <w:numId w:val="8"/>
              </w:numPr>
              <w:spacing w:after="4" w:line="240" w:lineRule="auto"/>
              <w:ind w:left="721" w:hanging="361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Informed consent form (when in use)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0">
            <w:pPr>
              <w:numPr>
                <w:ilvl w:val="0"/>
                <w:numId w:val="8"/>
              </w:numPr>
              <w:spacing w:after="5" w:line="240" w:lineRule="auto"/>
              <w:ind w:left="721" w:hanging="361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Research Team List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1">
            <w:pPr>
              <w:numPr>
                <w:ilvl w:val="0"/>
                <w:numId w:val="8"/>
              </w:numPr>
              <w:spacing w:after="17" w:line="240" w:lineRule="auto"/>
              <w:ind w:left="721" w:hanging="361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CVs &amp; Research Ethics Training Certificates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2">
            <w:pPr>
              <w:numPr>
                <w:ilvl w:val="0"/>
                <w:numId w:val="8"/>
              </w:numPr>
              <w:spacing w:after="0" w:line="240" w:lineRule="auto"/>
              <w:ind w:left="721" w:hanging="361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Study budget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6">
            <w:pPr>
              <w:numPr>
                <w:ilvl w:val="0"/>
                <w:numId w:val="9"/>
              </w:numPr>
              <w:spacing w:after="4" w:line="240" w:lineRule="auto"/>
              <w:ind w:left="725" w:hanging="725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Technical Review Certificate (for PI Initiated)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7">
            <w:pPr>
              <w:numPr>
                <w:ilvl w:val="0"/>
                <w:numId w:val="9"/>
              </w:numPr>
              <w:spacing w:after="5" w:line="240" w:lineRule="auto"/>
              <w:ind w:left="725" w:hanging="725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Questionnaire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8">
            <w:pPr>
              <w:numPr>
                <w:ilvl w:val="0"/>
                <w:numId w:val="9"/>
              </w:numPr>
              <w:spacing w:after="5" w:line="240" w:lineRule="auto"/>
              <w:ind w:left="725" w:hanging="725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Case report forms (CRF)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9">
            <w:pPr>
              <w:numPr>
                <w:ilvl w:val="0"/>
                <w:numId w:val="9"/>
              </w:numPr>
              <w:spacing w:after="5" w:line="240" w:lineRule="auto"/>
              <w:ind w:left="725" w:hanging="725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Investigator brochure (for Clinical Trials)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A">
            <w:pPr>
              <w:numPr>
                <w:ilvl w:val="0"/>
                <w:numId w:val="9"/>
              </w:numPr>
              <w:spacing w:after="4" w:line="240" w:lineRule="auto"/>
              <w:ind w:left="725" w:hanging="725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GCP certificates (for Clinical Trials)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B">
            <w:pPr>
              <w:numPr>
                <w:ilvl w:val="0"/>
                <w:numId w:val="9"/>
              </w:numPr>
              <w:spacing w:after="0" w:line="240" w:lineRule="auto"/>
              <w:ind w:left="725" w:hanging="725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Advertisement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1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F">
            <w:pPr>
              <w:spacing w:after="0" w:line="240" w:lineRule="auto"/>
              <w:ind w:right="108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ARE THE DOCUMENTS SUBMITTED COMPLETE: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3">
            <w:pPr>
              <w:tabs>
                <w:tab w:val="center" w:leader="none" w:pos="514"/>
              </w:tabs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·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YES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5">
            <w:pPr>
              <w:tabs>
                <w:tab w:val="center" w:leader="none" w:pos="502"/>
              </w:tabs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·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NO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spacing w:line="240" w:lineRule="auto"/>
        <w:rPr/>
      </w:pPr>
      <w:r w:rsidDel="00000000" w:rsidR="00000000" w:rsidRPr="00000000">
        <w:rPr>
          <w:rtl w:val="0"/>
        </w:rPr>
      </w:r>
    </w:p>
    <w:tbl>
      <w:tblPr>
        <w:tblStyle w:val="Table6"/>
        <w:tblW w:w="9720.0" w:type="dxa"/>
        <w:jc w:val="left"/>
        <w:tblInd w:w="-5.0" w:type="dxa"/>
        <w:tblLayout w:type="fixed"/>
        <w:tblLook w:val="0400"/>
      </w:tblPr>
      <w:tblGrid>
        <w:gridCol w:w="2694"/>
        <w:gridCol w:w="1764"/>
        <w:gridCol w:w="1946"/>
        <w:gridCol w:w="479"/>
        <w:gridCol w:w="250"/>
        <w:gridCol w:w="821"/>
        <w:gridCol w:w="1766"/>
        <w:tblGridChange w:id="0">
          <w:tblGrid>
            <w:gridCol w:w="2694"/>
            <w:gridCol w:w="1764"/>
            <w:gridCol w:w="1946"/>
            <w:gridCol w:w="479"/>
            <w:gridCol w:w="250"/>
            <w:gridCol w:w="821"/>
            <w:gridCol w:w="1766"/>
          </w:tblGrid>
        </w:tblGridChange>
      </w:tblGrid>
      <w:tr>
        <w:trPr>
          <w:cantSplit w:val="0"/>
          <w:trHeight w:val="254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C">
            <w:pPr>
              <w:spacing w:after="0" w:line="240" w:lineRule="auto"/>
              <w:ind w:right="98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DO NOT ACCEPT INCOMPLETE PACKAGES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4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3">
            <w:pPr>
              <w:spacing w:after="0" w:line="240" w:lineRule="auto"/>
              <w:ind w:right="97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Type of Research/Phase of Trial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6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8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A">
            <w:pPr>
              <w:numPr>
                <w:ilvl w:val="0"/>
                <w:numId w:val="1"/>
              </w:numPr>
              <w:spacing w:after="4" w:line="240" w:lineRule="auto"/>
              <w:ind w:left="360" w:hanging="36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Survey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B">
            <w:pPr>
              <w:numPr>
                <w:ilvl w:val="0"/>
                <w:numId w:val="1"/>
              </w:numPr>
              <w:spacing w:after="4" w:line="240" w:lineRule="auto"/>
              <w:ind w:left="360" w:hanging="36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Screening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C">
            <w:pPr>
              <w:numPr>
                <w:ilvl w:val="0"/>
                <w:numId w:val="1"/>
              </w:numPr>
              <w:spacing w:after="3" w:line="240" w:lineRule="auto"/>
              <w:ind w:left="360" w:hanging="36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Clinical trial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D">
            <w:pPr>
              <w:numPr>
                <w:ilvl w:val="0"/>
                <w:numId w:val="1"/>
              </w:numPr>
              <w:spacing w:after="4" w:line="240" w:lineRule="auto"/>
              <w:ind w:left="360" w:hanging="36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Genetic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E">
            <w:pPr>
              <w:numPr>
                <w:ilvl w:val="0"/>
                <w:numId w:val="1"/>
              </w:numPr>
              <w:spacing w:after="0" w:line="240" w:lineRule="auto"/>
              <w:ind w:left="360" w:hanging="36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Single Center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0" w:val="nil"/>
              <w:bottom w:color="000000" w:space="0" w:sz="8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F">
            <w:pPr>
              <w:numPr>
                <w:ilvl w:val="0"/>
                <w:numId w:val="2"/>
              </w:numPr>
              <w:spacing w:after="4" w:line="240" w:lineRule="auto"/>
              <w:ind w:left="367" w:hanging="367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Social </w:t>
              <w:tab/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·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Medical  </w:t>
              <w:tab/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·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Community </w:t>
              <w:tab/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·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Individual Based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0">
            <w:pPr>
              <w:numPr>
                <w:ilvl w:val="0"/>
                <w:numId w:val="2"/>
              </w:numPr>
              <w:spacing w:after="18" w:line="240" w:lineRule="auto"/>
              <w:ind w:left="367" w:hanging="367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Observational </w:t>
              <w:tab/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·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Epidemiologic </w:t>
              <w:tab/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·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Interventional </w:t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·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Phase IV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1">
            <w:pPr>
              <w:numPr>
                <w:ilvl w:val="0"/>
                <w:numId w:val="2"/>
              </w:numPr>
              <w:spacing w:after="63" w:line="240" w:lineRule="auto"/>
              <w:ind w:left="367" w:hanging="367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Phase I </w:t>
              <w:tab/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·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Phase II </w:t>
              <w:tab/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·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Phase III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2">
            <w:pPr>
              <w:numPr>
                <w:ilvl w:val="0"/>
                <w:numId w:val="2"/>
              </w:numPr>
              <w:spacing w:after="62" w:line="240" w:lineRule="auto"/>
              <w:ind w:left="367" w:hanging="367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Retrospective </w:t>
              <w:tab/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·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Prospective </w:t>
              <w:tab/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·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Others____ </w:t>
              <w:tab/>
            </w:r>
            <w:r w:rsidDel="00000000" w:rsidR="00000000" w:rsidRPr="00000000">
              <w:rPr>
                <w:sz w:val="28"/>
                <w:szCs w:val="28"/>
                <w:vertAlign w:val="superscript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3">
            <w:pPr>
              <w:numPr>
                <w:ilvl w:val="0"/>
                <w:numId w:val="2"/>
              </w:numPr>
              <w:spacing w:after="0" w:line="240" w:lineRule="auto"/>
              <w:ind w:left="367" w:hanging="367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Multicenter </w:t>
              <w:tab/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·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Others _____ </w:t>
              <w:tab/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  <w:tab/>
              <w:t xml:space="preserve"> </w:t>
              <w:tab/>
            </w:r>
            <w:r w:rsidDel="00000000" w:rsidR="00000000" w:rsidRPr="00000000">
              <w:rPr>
                <w:sz w:val="37"/>
                <w:szCs w:val="37"/>
                <w:vertAlign w:val="superscript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8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9">
            <w:pPr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Study Duration: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A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B">
            <w:pPr>
              <w:spacing w:after="0" w:line="240" w:lineRule="auto"/>
              <w:ind w:left="6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Received By: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C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E">
            <w:pPr>
              <w:spacing w:after="0" w:line="240" w:lineRule="auto"/>
              <w:ind w:left="1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Date: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F">
            <w:pPr>
              <w:spacing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5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dd9c4" w:val="clear"/>
          </w:tcPr>
          <w:p w:rsidR="00000000" w:rsidDel="00000000" w:rsidP="00000000" w:rsidRDefault="00000000" w:rsidRPr="00000000" w14:paraId="00000180">
            <w:pPr>
              <w:spacing w:after="0" w:line="240" w:lineRule="auto"/>
              <w:ind w:right="98"/>
              <w:jc w:val="center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FOR IRB USE ONLY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3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7">
            <w:pPr>
              <w:tabs>
                <w:tab w:val="center" w:leader="none" w:pos="1506"/>
                <w:tab w:val="center" w:leader="none" w:pos="2136"/>
              </w:tabs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ab/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·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Exempt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9">
            <w:pPr>
              <w:tabs>
                <w:tab w:val="center" w:leader="none" w:pos="739"/>
                <w:tab w:val="center" w:leader="none" w:pos="1469"/>
              </w:tabs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ab/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·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Expedited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B">
            <w:pPr>
              <w:tabs>
                <w:tab w:val="center" w:leader="none" w:pos="1479"/>
                <w:tab w:val="center" w:leader="none" w:pos="2213"/>
              </w:tabs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ab/>
            </w: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·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Full Board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9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E">
            <w:pPr>
              <w:spacing w:after="0" w:line="240" w:lineRule="auto"/>
              <w:ind w:left="360" w:hanging="36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·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Protocols that neither involve human participants nor identifiable human tissue,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0">
            <w:pPr>
              <w:numPr>
                <w:ilvl w:val="0"/>
                <w:numId w:val="3"/>
              </w:numPr>
              <w:spacing w:after="4" w:line="240" w:lineRule="auto"/>
              <w:ind w:left="366" w:hanging="366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Minimal risk protocols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1">
            <w:pPr>
              <w:numPr>
                <w:ilvl w:val="0"/>
                <w:numId w:val="3"/>
              </w:numPr>
              <w:spacing w:after="0" w:line="240" w:lineRule="auto"/>
              <w:ind w:left="366" w:hanging="366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Chart review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3">
            <w:pPr>
              <w:tabs>
                <w:tab w:val="right" w:leader="none" w:pos="3803"/>
              </w:tabs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Quattrocento Sans" w:cs="Quattrocento Sans" w:eastAsia="Quattrocento Sans" w:hAnsi="Quattrocento Sans"/>
                <w:sz w:val="20"/>
                <w:szCs w:val="20"/>
                <w:rtl w:val="0"/>
              </w:rPr>
              <w:t xml:space="preserve">·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Protocols that entails more than minimal Risk</w:t>
            </w:r>
            <w:r w:rsidDel="00000000" w:rsidR="00000000" w:rsidRPr="00000000">
              <w:rPr>
                <w:rFonts w:ascii="Courier New" w:cs="Courier New" w:eastAsia="Courier New" w:hAnsi="Courier New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372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6">
            <w:pPr>
              <w:spacing w:after="74" w:line="240" w:lineRule="auto"/>
              <w:ind w:left="360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biological samples, and data (e.g., metaanalysis protocols)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7">
            <w:pPr>
              <w:numPr>
                <w:ilvl w:val="0"/>
                <w:numId w:val="4"/>
              </w:numPr>
              <w:spacing w:after="75" w:line="240" w:lineRule="auto"/>
              <w:ind w:left="1081" w:hanging="1081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Provided that the following do not involve more than minimal risks or harms, these protocols may be considered by the IRB for exemption from review: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8">
            <w:pPr>
              <w:numPr>
                <w:ilvl w:val="0"/>
                <w:numId w:val="4"/>
              </w:numPr>
              <w:spacing w:after="74" w:line="240" w:lineRule="auto"/>
              <w:ind w:left="1081" w:hanging="1081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Protocols for institutional quality assurance purposes, evaluation of public service programs, public health surveillance, educational evaluation activities, and consumer acceptability tests;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9">
            <w:pPr>
              <w:numPr>
                <w:ilvl w:val="0"/>
                <w:numId w:val="4"/>
              </w:numPr>
              <w:spacing w:after="75" w:line="240" w:lineRule="auto"/>
              <w:ind w:left="1081" w:hanging="1081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Research that only includes interactions involving survey procedures, interview procedures, or observation of public behavior (including visual or auditory recording) if the following criteria are met: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A">
            <w:pPr>
              <w:numPr>
                <w:ilvl w:val="0"/>
                <w:numId w:val="4"/>
              </w:numPr>
              <w:spacing w:after="74" w:line="240" w:lineRule="auto"/>
              <w:ind w:left="1081" w:hanging="1081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There will be no disclosure of the human participants’ responses outside the research that could reasonably place the participants at risk of criminal or civil liability or be damaging to `their financial standing, employability, or reputation;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B">
            <w:pPr>
              <w:numPr>
                <w:ilvl w:val="0"/>
                <w:numId w:val="4"/>
              </w:numPr>
              <w:spacing w:after="75" w:line="240" w:lineRule="auto"/>
              <w:ind w:left="1081" w:hanging="1081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The information obtained is recorded by the investigator in such a manner that the identity of the human participant cannot readily be ascertained, directly or through identifiers linked to the participant.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C">
            <w:pPr>
              <w:numPr>
                <w:ilvl w:val="0"/>
                <w:numId w:val="4"/>
              </w:numPr>
              <w:spacing w:after="0" w:line="240" w:lineRule="auto"/>
              <w:ind w:left="1081" w:hanging="1081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Protocols that involve the use of publicly available data or information.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E">
            <w:pPr>
              <w:numPr>
                <w:ilvl w:val="0"/>
                <w:numId w:val="5"/>
              </w:numPr>
              <w:spacing w:after="72" w:line="240" w:lineRule="auto"/>
              <w:ind w:left="365" w:right="21" w:hanging="365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Survey of non-sensitive nature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F">
            <w:pPr>
              <w:numPr>
                <w:ilvl w:val="0"/>
                <w:numId w:val="5"/>
              </w:numPr>
              <w:spacing w:after="45" w:line="240" w:lineRule="auto"/>
              <w:ind w:left="365" w:right="21" w:hanging="365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Use of anonymous or anonymized laboratory/pathology samples or stored tissues or data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0">
            <w:pPr>
              <w:spacing w:after="0" w:line="240" w:lineRule="auto"/>
              <w:ind w:left="5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2">
            <w:pPr>
              <w:numPr>
                <w:ilvl w:val="0"/>
                <w:numId w:val="6"/>
              </w:numPr>
              <w:spacing w:after="78" w:line="240" w:lineRule="auto"/>
              <w:ind w:left="365" w:hanging="365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Protocols involving Vulnerable populations, particularly prisoners</w:t>
            </w:r>
            <w:r w:rsidDel="00000000" w:rsidR="00000000" w:rsidRPr="00000000">
              <w:rPr>
                <w:rFonts w:ascii="Courier New" w:cs="Courier New" w:eastAsia="Courier New" w:hAnsi="Courier New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3">
            <w:pPr>
              <w:numPr>
                <w:ilvl w:val="0"/>
                <w:numId w:val="6"/>
              </w:numPr>
              <w:spacing w:after="11" w:line="240" w:lineRule="auto"/>
              <w:ind w:left="365" w:hanging="365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Sensitive topics, including illegal behaviors </w:t>
            </w:r>
            <w:r w:rsidDel="00000000" w:rsidR="00000000" w:rsidRPr="00000000">
              <w:rPr>
                <w:rFonts w:ascii="Courier New" w:cs="Courier New" w:eastAsia="Courier New" w:hAnsi="Courier New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4">
            <w:pPr>
              <w:numPr>
                <w:ilvl w:val="0"/>
                <w:numId w:val="6"/>
              </w:numPr>
              <w:spacing w:after="11" w:line="240" w:lineRule="auto"/>
              <w:ind w:left="365" w:hanging="365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Research involving genetic testing</w:t>
            </w:r>
            <w:r w:rsidDel="00000000" w:rsidR="00000000" w:rsidRPr="00000000">
              <w:rPr>
                <w:rFonts w:ascii="Courier New" w:cs="Courier New" w:eastAsia="Courier New" w:hAnsi="Courier New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5">
            <w:pPr>
              <w:numPr>
                <w:ilvl w:val="0"/>
                <w:numId w:val="6"/>
              </w:numPr>
              <w:spacing w:after="49" w:line="240" w:lineRule="auto"/>
              <w:ind w:left="365" w:hanging="365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A complex research design requiring the expertise of multiple board members to evaluate</w:t>
            </w:r>
            <w:r w:rsidDel="00000000" w:rsidR="00000000" w:rsidRPr="00000000">
              <w:rPr>
                <w:rFonts w:ascii="Courier New" w:cs="Courier New" w:eastAsia="Courier New" w:hAnsi="Courier New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6">
            <w:pPr>
              <w:spacing w:after="0" w:line="240" w:lineRule="auto"/>
              <w:ind w:left="5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3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9">
            <w:pPr>
              <w:spacing w:after="11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A">
            <w:pPr>
              <w:spacing w:after="0" w:line="240" w:lineRule="auto"/>
              <w:ind w:right="938" w:firstLine="1695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Type of Review:        </w:t>
            </w: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c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    Exempt                </w:t>
            </w: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c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    Expedited            </w:t>
            </w:r>
            <w:r w:rsidDel="00000000" w:rsidR="00000000" w:rsidRPr="00000000">
              <w:rPr>
                <w:rFonts w:ascii="Arimo" w:cs="Arimo" w:eastAsia="Arimo" w:hAnsi="Arimo"/>
                <w:sz w:val="20"/>
                <w:szCs w:val="20"/>
                <w:rtl w:val="0"/>
              </w:rPr>
              <w:t xml:space="preserve">c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      Full Board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Assigned Primary Reviewer: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35" w:hRule="atLeast"/>
          <w:tblHeader w:val="0"/>
        </w:trPr>
        <w:tc>
          <w:tcPr>
            <w:gridSpan w:val="7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1">
            <w:pPr>
              <w:spacing w:after="16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2">
            <w:pPr>
              <w:spacing w:after="6" w:line="240" w:lineRule="auto"/>
              <w:ind w:left="2161" w:firstLine="0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Dr. Manuel Emerson Donaldo                                                                           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B3">
            <w:pPr>
              <w:tabs>
                <w:tab w:val="center" w:leader="none" w:pos="3172"/>
                <w:tab w:val="center" w:leader="none" w:pos="7734"/>
              </w:tabs>
              <w:spacing w:after="0" w:lin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ab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                     IRB Chair/Member Secretary Name &amp; Signature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0"/>
                <w:szCs w:val="20"/>
                <w:rtl w:val="0"/>
              </w:rPr>
              <w:t xml:space="preserve">           DATE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BA">
      <w:pPr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Trebuchet MS"/>
  <w:font w:name="Arial Unicode MS"/>
  <w:font w:name="MS Gothic"/>
  <w:font w:name="Courier New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Quattrocento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Noto Sans Symbols">
    <w:embedRegular w:fontKey="{00000000-0000-0000-0000-000000000000}" r:id="rId9" w:subsetted="0"/>
    <w:embedBold w:fontKey="{00000000-0000-0000-0000-000000000000}" r:id="rId10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•"/>
      <w:lvlJc w:val="left"/>
      <w:pPr>
        <w:ind w:left="360" w:hanging="360"/>
      </w:pPr>
      <w:rPr>
        <w:rFonts w:ascii="Arial" w:cs="Arial" w:eastAsia="Arial" w:hAnsi="Arial"/>
        <w:b w:val="0"/>
        <w:bCs w:val="0"/>
        <w:i w:val="0"/>
        <w:iCs w:val="0"/>
        <w:color w:val="000000"/>
        <w:sz w:val="20"/>
        <w:szCs w:val="20"/>
      </w:rPr>
    </w:lvl>
    <w:lvl w:ilvl="1">
      <w:start w:val="1"/>
      <w:numFmt w:val="bullet"/>
      <w:lvlText w:val="o"/>
      <w:lvlJc w:val="left"/>
      <w:pPr>
        <w:ind w:left="1184" w:hanging="1184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2">
      <w:start w:val="1"/>
      <w:numFmt w:val="bullet"/>
      <w:lvlText w:val="▪"/>
      <w:lvlJc w:val="left"/>
      <w:pPr>
        <w:ind w:left="1904" w:hanging="1904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3">
      <w:start w:val="1"/>
      <w:numFmt w:val="bullet"/>
      <w:lvlText w:val="•"/>
      <w:lvlJc w:val="left"/>
      <w:pPr>
        <w:ind w:left="2624" w:hanging="2624"/>
      </w:pPr>
      <w:rPr>
        <w:rFonts w:ascii="Arial" w:cs="Arial" w:eastAsia="Arial" w:hAnsi="Arial"/>
        <w:b w:val="0"/>
        <w:bCs w:val="0"/>
        <w:i w:val="0"/>
        <w:iCs w:val="0"/>
        <w:color w:val="000000"/>
        <w:sz w:val="20"/>
        <w:szCs w:val="20"/>
      </w:rPr>
    </w:lvl>
    <w:lvl w:ilvl="4">
      <w:start w:val="1"/>
      <w:numFmt w:val="bullet"/>
      <w:lvlText w:val="o"/>
      <w:lvlJc w:val="left"/>
      <w:pPr>
        <w:ind w:left="3344" w:hanging="3344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5">
      <w:start w:val="1"/>
      <w:numFmt w:val="bullet"/>
      <w:lvlText w:val="▪"/>
      <w:lvlJc w:val="left"/>
      <w:pPr>
        <w:ind w:left="4064" w:hanging="4064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6">
      <w:start w:val="1"/>
      <w:numFmt w:val="bullet"/>
      <w:lvlText w:val="•"/>
      <w:lvlJc w:val="left"/>
      <w:pPr>
        <w:ind w:left="4784" w:hanging="4784"/>
      </w:pPr>
      <w:rPr>
        <w:rFonts w:ascii="Arial" w:cs="Arial" w:eastAsia="Arial" w:hAnsi="Arial"/>
        <w:b w:val="0"/>
        <w:bCs w:val="0"/>
        <w:i w:val="0"/>
        <w:iCs w:val="0"/>
        <w:color w:val="000000"/>
        <w:sz w:val="20"/>
        <w:szCs w:val="20"/>
      </w:rPr>
    </w:lvl>
    <w:lvl w:ilvl="7">
      <w:start w:val="1"/>
      <w:numFmt w:val="bullet"/>
      <w:lvlText w:val="o"/>
      <w:lvlJc w:val="left"/>
      <w:pPr>
        <w:ind w:left="5504" w:hanging="5504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8">
      <w:start w:val="1"/>
      <w:numFmt w:val="bullet"/>
      <w:lvlText w:val="▪"/>
      <w:lvlJc w:val="left"/>
      <w:pPr>
        <w:ind w:left="6224" w:hanging="6224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</w:abstractNum>
  <w:abstractNum w:abstractNumId="2">
    <w:lvl w:ilvl="0">
      <w:start w:val="1"/>
      <w:numFmt w:val="bullet"/>
      <w:lvlText w:val="•"/>
      <w:lvlJc w:val="left"/>
      <w:pPr>
        <w:ind w:left="367" w:hanging="367"/>
      </w:pPr>
      <w:rPr>
        <w:rFonts w:ascii="Arial" w:cs="Arial" w:eastAsia="Arial" w:hAnsi="Arial"/>
        <w:b w:val="0"/>
        <w:bCs w:val="0"/>
        <w:i w:val="0"/>
        <w:iCs w:val="0"/>
        <w:color w:val="000000"/>
        <w:sz w:val="20"/>
        <w:szCs w:val="20"/>
      </w:rPr>
    </w:lvl>
    <w:lvl w:ilvl="1">
      <w:start w:val="1"/>
      <w:numFmt w:val="bullet"/>
      <w:lvlText w:val="o"/>
      <w:lvlJc w:val="left"/>
      <w:pPr>
        <w:ind w:left="1192" w:hanging="1192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2">
      <w:start w:val="1"/>
      <w:numFmt w:val="bullet"/>
      <w:lvlText w:val="▪"/>
      <w:lvlJc w:val="left"/>
      <w:pPr>
        <w:ind w:left="1912" w:hanging="1912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3">
      <w:start w:val="1"/>
      <w:numFmt w:val="bullet"/>
      <w:lvlText w:val="•"/>
      <w:lvlJc w:val="left"/>
      <w:pPr>
        <w:ind w:left="2632" w:hanging="2632"/>
      </w:pPr>
      <w:rPr>
        <w:rFonts w:ascii="Arial" w:cs="Arial" w:eastAsia="Arial" w:hAnsi="Arial"/>
        <w:b w:val="0"/>
        <w:bCs w:val="0"/>
        <w:i w:val="0"/>
        <w:iCs w:val="0"/>
        <w:color w:val="000000"/>
        <w:sz w:val="20"/>
        <w:szCs w:val="20"/>
      </w:rPr>
    </w:lvl>
    <w:lvl w:ilvl="4">
      <w:start w:val="1"/>
      <w:numFmt w:val="bullet"/>
      <w:lvlText w:val="o"/>
      <w:lvlJc w:val="left"/>
      <w:pPr>
        <w:ind w:left="3352" w:hanging="3352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5">
      <w:start w:val="1"/>
      <w:numFmt w:val="bullet"/>
      <w:lvlText w:val="▪"/>
      <w:lvlJc w:val="left"/>
      <w:pPr>
        <w:ind w:left="4072" w:hanging="4072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6">
      <w:start w:val="1"/>
      <w:numFmt w:val="bullet"/>
      <w:lvlText w:val="•"/>
      <w:lvlJc w:val="left"/>
      <w:pPr>
        <w:ind w:left="4792" w:hanging="4792"/>
      </w:pPr>
      <w:rPr>
        <w:rFonts w:ascii="Arial" w:cs="Arial" w:eastAsia="Arial" w:hAnsi="Arial"/>
        <w:b w:val="0"/>
        <w:bCs w:val="0"/>
        <w:i w:val="0"/>
        <w:iCs w:val="0"/>
        <w:color w:val="000000"/>
        <w:sz w:val="20"/>
        <w:szCs w:val="20"/>
      </w:rPr>
    </w:lvl>
    <w:lvl w:ilvl="7">
      <w:start w:val="1"/>
      <w:numFmt w:val="bullet"/>
      <w:lvlText w:val="o"/>
      <w:lvlJc w:val="left"/>
      <w:pPr>
        <w:ind w:left="5512" w:hanging="5512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8">
      <w:start w:val="1"/>
      <w:numFmt w:val="bullet"/>
      <w:lvlText w:val="▪"/>
      <w:lvlJc w:val="left"/>
      <w:pPr>
        <w:ind w:left="6232" w:hanging="6232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</w:abstractNum>
  <w:abstractNum w:abstractNumId="3">
    <w:lvl w:ilvl="0">
      <w:start w:val="1"/>
      <w:numFmt w:val="bullet"/>
      <w:lvlText w:val="•"/>
      <w:lvlJc w:val="left"/>
      <w:pPr>
        <w:ind w:left="366" w:hanging="366"/>
      </w:pPr>
      <w:rPr>
        <w:rFonts w:ascii="Arial" w:cs="Arial" w:eastAsia="Arial" w:hAnsi="Arial"/>
        <w:b w:val="0"/>
        <w:bCs w:val="0"/>
        <w:i w:val="0"/>
        <w:iCs w:val="0"/>
        <w:color w:val="000000"/>
        <w:sz w:val="20"/>
        <w:szCs w:val="20"/>
      </w:rPr>
    </w:lvl>
    <w:lvl w:ilvl="1">
      <w:start w:val="1"/>
      <w:numFmt w:val="bullet"/>
      <w:lvlText w:val="o"/>
      <w:lvlJc w:val="left"/>
      <w:pPr>
        <w:ind w:left="1190" w:hanging="119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2">
      <w:start w:val="1"/>
      <w:numFmt w:val="bullet"/>
      <w:lvlText w:val="▪"/>
      <w:lvlJc w:val="left"/>
      <w:pPr>
        <w:ind w:left="1910" w:hanging="191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3">
      <w:start w:val="1"/>
      <w:numFmt w:val="bullet"/>
      <w:lvlText w:val="•"/>
      <w:lvlJc w:val="left"/>
      <w:pPr>
        <w:ind w:left="2630" w:hanging="2630"/>
      </w:pPr>
      <w:rPr>
        <w:rFonts w:ascii="Arial" w:cs="Arial" w:eastAsia="Arial" w:hAnsi="Arial"/>
        <w:b w:val="0"/>
        <w:bCs w:val="0"/>
        <w:i w:val="0"/>
        <w:iCs w:val="0"/>
        <w:color w:val="000000"/>
        <w:sz w:val="20"/>
        <w:szCs w:val="20"/>
      </w:rPr>
    </w:lvl>
    <w:lvl w:ilvl="4">
      <w:start w:val="1"/>
      <w:numFmt w:val="bullet"/>
      <w:lvlText w:val="o"/>
      <w:lvlJc w:val="left"/>
      <w:pPr>
        <w:ind w:left="3350" w:hanging="335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5">
      <w:start w:val="1"/>
      <w:numFmt w:val="bullet"/>
      <w:lvlText w:val="▪"/>
      <w:lvlJc w:val="left"/>
      <w:pPr>
        <w:ind w:left="4070" w:hanging="407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6">
      <w:start w:val="1"/>
      <w:numFmt w:val="bullet"/>
      <w:lvlText w:val="•"/>
      <w:lvlJc w:val="left"/>
      <w:pPr>
        <w:ind w:left="4790" w:hanging="4790"/>
      </w:pPr>
      <w:rPr>
        <w:rFonts w:ascii="Arial" w:cs="Arial" w:eastAsia="Arial" w:hAnsi="Arial"/>
        <w:b w:val="0"/>
        <w:bCs w:val="0"/>
        <w:i w:val="0"/>
        <w:iCs w:val="0"/>
        <w:color w:val="000000"/>
        <w:sz w:val="20"/>
        <w:szCs w:val="20"/>
      </w:rPr>
    </w:lvl>
    <w:lvl w:ilvl="7">
      <w:start w:val="1"/>
      <w:numFmt w:val="bullet"/>
      <w:lvlText w:val="o"/>
      <w:lvlJc w:val="left"/>
      <w:pPr>
        <w:ind w:left="5510" w:hanging="551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8">
      <w:start w:val="1"/>
      <w:numFmt w:val="bullet"/>
      <w:lvlText w:val="▪"/>
      <w:lvlJc w:val="left"/>
      <w:pPr>
        <w:ind w:left="6230" w:hanging="623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</w:abstractNum>
  <w:abstractNum w:abstractNumId="4">
    <w:lvl w:ilvl="0">
      <w:start w:val="1"/>
      <w:numFmt w:val="bullet"/>
      <w:lvlText w:val="•"/>
      <w:lvlJc w:val="left"/>
      <w:pPr>
        <w:ind w:left="1081" w:hanging="1081"/>
      </w:pPr>
      <w:rPr>
        <w:rFonts w:ascii="Arial" w:cs="Arial" w:eastAsia="Arial" w:hAnsi="Arial"/>
        <w:b w:val="0"/>
        <w:bCs w:val="0"/>
        <w:i w:val="0"/>
        <w:iCs w:val="0"/>
        <w:color w:val="000000"/>
        <w:sz w:val="20"/>
        <w:szCs w:val="20"/>
      </w:rPr>
    </w:lvl>
    <w:lvl w:ilvl="1">
      <w:start w:val="1"/>
      <w:numFmt w:val="bullet"/>
      <w:lvlText w:val="o"/>
      <w:lvlJc w:val="left"/>
      <w:pPr>
        <w:ind w:left="1666" w:hanging="1666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2">
      <w:start w:val="1"/>
      <w:numFmt w:val="bullet"/>
      <w:lvlText w:val="▪"/>
      <w:lvlJc w:val="left"/>
      <w:pPr>
        <w:ind w:left="2386" w:hanging="2386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3">
      <w:start w:val="1"/>
      <w:numFmt w:val="bullet"/>
      <w:lvlText w:val="•"/>
      <w:lvlJc w:val="left"/>
      <w:pPr>
        <w:ind w:left="3106" w:hanging="3106"/>
      </w:pPr>
      <w:rPr>
        <w:rFonts w:ascii="Arial" w:cs="Arial" w:eastAsia="Arial" w:hAnsi="Arial"/>
        <w:b w:val="0"/>
        <w:bCs w:val="0"/>
        <w:i w:val="0"/>
        <w:iCs w:val="0"/>
        <w:color w:val="000000"/>
        <w:sz w:val="20"/>
        <w:szCs w:val="20"/>
      </w:rPr>
    </w:lvl>
    <w:lvl w:ilvl="4">
      <w:start w:val="1"/>
      <w:numFmt w:val="bullet"/>
      <w:lvlText w:val="o"/>
      <w:lvlJc w:val="left"/>
      <w:pPr>
        <w:ind w:left="3826" w:hanging="3826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5">
      <w:start w:val="1"/>
      <w:numFmt w:val="bullet"/>
      <w:lvlText w:val="▪"/>
      <w:lvlJc w:val="left"/>
      <w:pPr>
        <w:ind w:left="4546" w:hanging="4546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6">
      <w:start w:val="1"/>
      <w:numFmt w:val="bullet"/>
      <w:lvlText w:val="•"/>
      <w:lvlJc w:val="left"/>
      <w:pPr>
        <w:ind w:left="5266" w:hanging="5266"/>
      </w:pPr>
      <w:rPr>
        <w:rFonts w:ascii="Arial" w:cs="Arial" w:eastAsia="Arial" w:hAnsi="Arial"/>
        <w:b w:val="0"/>
        <w:bCs w:val="0"/>
        <w:i w:val="0"/>
        <w:iCs w:val="0"/>
        <w:color w:val="000000"/>
        <w:sz w:val="20"/>
        <w:szCs w:val="20"/>
      </w:rPr>
    </w:lvl>
    <w:lvl w:ilvl="7">
      <w:start w:val="1"/>
      <w:numFmt w:val="bullet"/>
      <w:lvlText w:val="o"/>
      <w:lvlJc w:val="left"/>
      <w:pPr>
        <w:ind w:left="5986" w:hanging="5986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8">
      <w:start w:val="1"/>
      <w:numFmt w:val="bullet"/>
      <w:lvlText w:val="▪"/>
      <w:lvlJc w:val="left"/>
      <w:pPr>
        <w:ind w:left="6706" w:hanging="6706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</w:abstractNum>
  <w:abstractNum w:abstractNumId="5">
    <w:lvl w:ilvl="0">
      <w:start w:val="1"/>
      <w:numFmt w:val="bullet"/>
      <w:lvlText w:val="•"/>
      <w:lvlJc w:val="left"/>
      <w:pPr>
        <w:ind w:left="365" w:hanging="365"/>
      </w:pPr>
      <w:rPr>
        <w:rFonts w:ascii="Arial" w:cs="Arial" w:eastAsia="Arial" w:hAnsi="Arial"/>
        <w:b w:val="0"/>
        <w:bCs w:val="0"/>
        <w:i w:val="0"/>
        <w:iCs w:val="0"/>
        <w:color w:val="000000"/>
        <w:sz w:val="20"/>
        <w:szCs w:val="20"/>
      </w:rPr>
    </w:lvl>
    <w:lvl w:ilvl="1">
      <w:start w:val="1"/>
      <w:numFmt w:val="bullet"/>
      <w:lvlText w:val="o"/>
      <w:lvlJc w:val="left"/>
      <w:pPr>
        <w:ind w:left="1190" w:hanging="119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2">
      <w:start w:val="1"/>
      <w:numFmt w:val="bullet"/>
      <w:lvlText w:val="▪"/>
      <w:lvlJc w:val="left"/>
      <w:pPr>
        <w:ind w:left="1910" w:hanging="191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3">
      <w:start w:val="1"/>
      <w:numFmt w:val="bullet"/>
      <w:lvlText w:val="•"/>
      <w:lvlJc w:val="left"/>
      <w:pPr>
        <w:ind w:left="2630" w:hanging="2630"/>
      </w:pPr>
      <w:rPr>
        <w:rFonts w:ascii="Arial" w:cs="Arial" w:eastAsia="Arial" w:hAnsi="Arial"/>
        <w:b w:val="0"/>
        <w:bCs w:val="0"/>
        <w:i w:val="0"/>
        <w:iCs w:val="0"/>
        <w:color w:val="000000"/>
        <w:sz w:val="20"/>
        <w:szCs w:val="20"/>
      </w:rPr>
    </w:lvl>
    <w:lvl w:ilvl="4">
      <w:start w:val="1"/>
      <w:numFmt w:val="bullet"/>
      <w:lvlText w:val="o"/>
      <w:lvlJc w:val="left"/>
      <w:pPr>
        <w:ind w:left="3350" w:hanging="335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5">
      <w:start w:val="1"/>
      <w:numFmt w:val="bullet"/>
      <w:lvlText w:val="▪"/>
      <w:lvlJc w:val="left"/>
      <w:pPr>
        <w:ind w:left="4070" w:hanging="407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6">
      <w:start w:val="1"/>
      <w:numFmt w:val="bullet"/>
      <w:lvlText w:val="•"/>
      <w:lvlJc w:val="left"/>
      <w:pPr>
        <w:ind w:left="4790" w:hanging="4790"/>
      </w:pPr>
      <w:rPr>
        <w:rFonts w:ascii="Arial" w:cs="Arial" w:eastAsia="Arial" w:hAnsi="Arial"/>
        <w:b w:val="0"/>
        <w:bCs w:val="0"/>
        <w:i w:val="0"/>
        <w:iCs w:val="0"/>
        <w:color w:val="000000"/>
        <w:sz w:val="20"/>
        <w:szCs w:val="20"/>
      </w:rPr>
    </w:lvl>
    <w:lvl w:ilvl="7">
      <w:start w:val="1"/>
      <w:numFmt w:val="bullet"/>
      <w:lvlText w:val="o"/>
      <w:lvlJc w:val="left"/>
      <w:pPr>
        <w:ind w:left="5510" w:hanging="551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8">
      <w:start w:val="1"/>
      <w:numFmt w:val="bullet"/>
      <w:lvlText w:val="▪"/>
      <w:lvlJc w:val="left"/>
      <w:pPr>
        <w:ind w:left="6230" w:hanging="623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</w:abstractNum>
  <w:abstractNum w:abstractNumId="6">
    <w:lvl w:ilvl="0">
      <w:start w:val="1"/>
      <w:numFmt w:val="bullet"/>
      <w:lvlText w:val="•"/>
      <w:lvlJc w:val="left"/>
      <w:pPr>
        <w:ind w:left="365" w:hanging="365"/>
      </w:pPr>
      <w:rPr>
        <w:rFonts w:ascii="Arial" w:cs="Arial" w:eastAsia="Arial" w:hAnsi="Arial"/>
        <w:b w:val="0"/>
        <w:bCs w:val="0"/>
        <w:i w:val="0"/>
        <w:iCs w:val="0"/>
        <w:color w:val="2e2e2e"/>
        <w:sz w:val="20"/>
        <w:szCs w:val="20"/>
      </w:rPr>
    </w:lvl>
    <w:lvl w:ilvl="1">
      <w:start w:val="1"/>
      <w:numFmt w:val="bullet"/>
      <w:lvlText w:val="o"/>
      <w:lvlJc w:val="left"/>
      <w:pPr>
        <w:ind w:left="1190" w:hanging="119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2e2e2e"/>
        <w:sz w:val="20"/>
        <w:szCs w:val="20"/>
      </w:rPr>
    </w:lvl>
    <w:lvl w:ilvl="2">
      <w:start w:val="1"/>
      <w:numFmt w:val="bullet"/>
      <w:lvlText w:val="▪"/>
      <w:lvlJc w:val="left"/>
      <w:pPr>
        <w:ind w:left="1910" w:hanging="191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2e2e2e"/>
        <w:sz w:val="20"/>
        <w:szCs w:val="20"/>
      </w:rPr>
    </w:lvl>
    <w:lvl w:ilvl="3">
      <w:start w:val="1"/>
      <w:numFmt w:val="bullet"/>
      <w:lvlText w:val="•"/>
      <w:lvlJc w:val="left"/>
      <w:pPr>
        <w:ind w:left="2630" w:hanging="2630"/>
      </w:pPr>
      <w:rPr>
        <w:rFonts w:ascii="Arial" w:cs="Arial" w:eastAsia="Arial" w:hAnsi="Arial"/>
        <w:b w:val="0"/>
        <w:bCs w:val="0"/>
        <w:i w:val="0"/>
        <w:iCs w:val="0"/>
        <w:color w:val="2e2e2e"/>
        <w:sz w:val="20"/>
        <w:szCs w:val="20"/>
      </w:rPr>
    </w:lvl>
    <w:lvl w:ilvl="4">
      <w:start w:val="1"/>
      <w:numFmt w:val="bullet"/>
      <w:lvlText w:val="o"/>
      <w:lvlJc w:val="left"/>
      <w:pPr>
        <w:ind w:left="3350" w:hanging="335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2e2e2e"/>
        <w:sz w:val="20"/>
        <w:szCs w:val="20"/>
      </w:rPr>
    </w:lvl>
    <w:lvl w:ilvl="5">
      <w:start w:val="1"/>
      <w:numFmt w:val="bullet"/>
      <w:lvlText w:val="▪"/>
      <w:lvlJc w:val="left"/>
      <w:pPr>
        <w:ind w:left="4070" w:hanging="407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2e2e2e"/>
        <w:sz w:val="20"/>
        <w:szCs w:val="20"/>
      </w:rPr>
    </w:lvl>
    <w:lvl w:ilvl="6">
      <w:start w:val="1"/>
      <w:numFmt w:val="bullet"/>
      <w:lvlText w:val="•"/>
      <w:lvlJc w:val="left"/>
      <w:pPr>
        <w:ind w:left="4790" w:hanging="4790"/>
      </w:pPr>
      <w:rPr>
        <w:rFonts w:ascii="Arial" w:cs="Arial" w:eastAsia="Arial" w:hAnsi="Arial"/>
        <w:b w:val="0"/>
        <w:bCs w:val="0"/>
        <w:i w:val="0"/>
        <w:iCs w:val="0"/>
        <w:color w:val="2e2e2e"/>
        <w:sz w:val="20"/>
        <w:szCs w:val="20"/>
      </w:rPr>
    </w:lvl>
    <w:lvl w:ilvl="7">
      <w:start w:val="1"/>
      <w:numFmt w:val="bullet"/>
      <w:lvlText w:val="o"/>
      <w:lvlJc w:val="left"/>
      <w:pPr>
        <w:ind w:left="5510" w:hanging="551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2e2e2e"/>
        <w:sz w:val="20"/>
        <w:szCs w:val="20"/>
      </w:rPr>
    </w:lvl>
    <w:lvl w:ilvl="8">
      <w:start w:val="1"/>
      <w:numFmt w:val="bullet"/>
      <w:lvlText w:val="▪"/>
      <w:lvlJc w:val="left"/>
      <w:pPr>
        <w:ind w:left="6230" w:hanging="623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2e2e2e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8">
    <w:lvl w:ilvl="0">
      <w:start w:val="1"/>
      <w:numFmt w:val="bullet"/>
      <w:lvlText w:val="•"/>
      <w:lvlJc w:val="left"/>
      <w:pPr>
        <w:ind w:left="721" w:hanging="721"/>
      </w:pPr>
      <w:rPr>
        <w:rFonts w:ascii="Arial" w:cs="Arial" w:eastAsia="Arial" w:hAnsi="Arial"/>
        <w:b w:val="0"/>
        <w:bCs w:val="0"/>
        <w:i w:val="0"/>
        <w:iCs w:val="0"/>
        <w:color w:val="000000"/>
        <w:sz w:val="20"/>
        <w:szCs w:val="20"/>
      </w:rPr>
    </w:lvl>
    <w:lvl w:ilvl="1">
      <w:start w:val="1"/>
      <w:numFmt w:val="bullet"/>
      <w:lvlText w:val="o"/>
      <w:lvlJc w:val="left"/>
      <w:pPr>
        <w:ind w:left="1544" w:hanging="1544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2">
      <w:start w:val="1"/>
      <w:numFmt w:val="bullet"/>
      <w:lvlText w:val="▪"/>
      <w:lvlJc w:val="left"/>
      <w:pPr>
        <w:ind w:left="2264" w:hanging="2264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3">
      <w:start w:val="1"/>
      <w:numFmt w:val="bullet"/>
      <w:lvlText w:val="•"/>
      <w:lvlJc w:val="left"/>
      <w:pPr>
        <w:ind w:left="2984" w:hanging="2984"/>
      </w:pPr>
      <w:rPr>
        <w:rFonts w:ascii="Arial" w:cs="Arial" w:eastAsia="Arial" w:hAnsi="Arial"/>
        <w:b w:val="0"/>
        <w:bCs w:val="0"/>
        <w:i w:val="0"/>
        <w:iCs w:val="0"/>
        <w:color w:val="000000"/>
        <w:sz w:val="20"/>
        <w:szCs w:val="20"/>
      </w:rPr>
    </w:lvl>
    <w:lvl w:ilvl="4">
      <w:start w:val="1"/>
      <w:numFmt w:val="bullet"/>
      <w:lvlText w:val="o"/>
      <w:lvlJc w:val="left"/>
      <w:pPr>
        <w:ind w:left="3704" w:hanging="3704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5">
      <w:start w:val="1"/>
      <w:numFmt w:val="bullet"/>
      <w:lvlText w:val="▪"/>
      <w:lvlJc w:val="left"/>
      <w:pPr>
        <w:ind w:left="4424" w:hanging="4424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6">
      <w:start w:val="1"/>
      <w:numFmt w:val="bullet"/>
      <w:lvlText w:val="•"/>
      <w:lvlJc w:val="left"/>
      <w:pPr>
        <w:ind w:left="5144" w:hanging="5144"/>
      </w:pPr>
      <w:rPr>
        <w:rFonts w:ascii="Arial" w:cs="Arial" w:eastAsia="Arial" w:hAnsi="Arial"/>
        <w:b w:val="0"/>
        <w:bCs w:val="0"/>
        <w:i w:val="0"/>
        <w:iCs w:val="0"/>
        <w:color w:val="000000"/>
        <w:sz w:val="20"/>
        <w:szCs w:val="20"/>
      </w:rPr>
    </w:lvl>
    <w:lvl w:ilvl="7">
      <w:start w:val="1"/>
      <w:numFmt w:val="bullet"/>
      <w:lvlText w:val="o"/>
      <w:lvlJc w:val="left"/>
      <w:pPr>
        <w:ind w:left="5864" w:hanging="5864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8">
      <w:start w:val="1"/>
      <w:numFmt w:val="bullet"/>
      <w:lvlText w:val="▪"/>
      <w:lvlJc w:val="left"/>
      <w:pPr>
        <w:ind w:left="6584" w:hanging="6584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</w:abstractNum>
  <w:abstractNum w:abstractNumId="9">
    <w:lvl w:ilvl="0">
      <w:start w:val="1"/>
      <w:numFmt w:val="bullet"/>
      <w:lvlText w:val="•"/>
      <w:lvlJc w:val="left"/>
      <w:pPr>
        <w:ind w:left="725" w:hanging="725"/>
      </w:pPr>
      <w:rPr>
        <w:rFonts w:ascii="Arial" w:cs="Arial" w:eastAsia="Arial" w:hAnsi="Arial"/>
        <w:b w:val="0"/>
        <w:bCs w:val="0"/>
        <w:i w:val="0"/>
        <w:iCs w:val="0"/>
        <w:color w:val="000000"/>
        <w:sz w:val="20"/>
        <w:szCs w:val="20"/>
      </w:rPr>
    </w:lvl>
    <w:lvl w:ilvl="1">
      <w:start w:val="1"/>
      <w:numFmt w:val="bullet"/>
      <w:lvlText w:val="o"/>
      <w:lvlJc w:val="left"/>
      <w:pPr>
        <w:ind w:left="1550" w:hanging="155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2">
      <w:start w:val="1"/>
      <w:numFmt w:val="bullet"/>
      <w:lvlText w:val="▪"/>
      <w:lvlJc w:val="left"/>
      <w:pPr>
        <w:ind w:left="2270" w:hanging="227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3">
      <w:start w:val="1"/>
      <w:numFmt w:val="bullet"/>
      <w:lvlText w:val="•"/>
      <w:lvlJc w:val="left"/>
      <w:pPr>
        <w:ind w:left="2990" w:hanging="2990"/>
      </w:pPr>
      <w:rPr>
        <w:rFonts w:ascii="Arial" w:cs="Arial" w:eastAsia="Arial" w:hAnsi="Arial"/>
        <w:b w:val="0"/>
        <w:bCs w:val="0"/>
        <w:i w:val="0"/>
        <w:iCs w:val="0"/>
        <w:color w:val="000000"/>
        <w:sz w:val="20"/>
        <w:szCs w:val="20"/>
      </w:rPr>
    </w:lvl>
    <w:lvl w:ilvl="4">
      <w:start w:val="1"/>
      <w:numFmt w:val="bullet"/>
      <w:lvlText w:val="o"/>
      <w:lvlJc w:val="left"/>
      <w:pPr>
        <w:ind w:left="3710" w:hanging="371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5">
      <w:start w:val="1"/>
      <w:numFmt w:val="bullet"/>
      <w:lvlText w:val="▪"/>
      <w:lvlJc w:val="left"/>
      <w:pPr>
        <w:ind w:left="4430" w:hanging="443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6">
      <w:start w:val="1"/>
      <w:numFmt w:val="bullet"/>
      <w:lvlText w:val="•"/>
      <w:lvlJc w:val="left"/>
      <w:pPr>
        <w:ind w:left="5150" w:hanging="5150"/>
      </w:pPr>
      <w:rPr>
        <w:rFonts w:ascii="Arial" w:cs="Arial" w:eastAsia="Arial" w:hAnsi="Arial"/>
        <w:b w:val="0"/>
        <w:bCs w:val="0"/>
        <w:i w:val="0"/>
        <w:iCs w:val="0"/>
        <w:color w:val="000000"/>
        <w:sz w:val="20"/>
        <w:szCs w:val="20"/>
      </w:rPr>
    </w:lvl>
    <w:lvl w:ilvl="7">
      <w:start w:val="1"/>
      <w:numFmt w:val="bullet"/>
      <w:lvlText w:val="o"/>
      <w:lvlJc w:val="left"/>
      <w:pPr>
        <w:ind w:left="5870" w:hanging="587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  <w:lvl w:ilvl="8">
      <w:start w:val="1"/>
      <w:numFmt w:val="bullet"/>
      <w:lvlText w:val="▪"/>
      <w:lvlJc w:val="left"/>
      <w:pPr>
        <w:ind w:left="6590" w:hanging="6590"/>
      </w:pPr>
      <w:rPr>
        <w:rFonts w:ascii="Quattrocento Sans" w:cs="Quattrocento Sans" w:eastAsia="Quattrocento Sans" w:hAnsi="Quattrocento Sans"/>
        <w:b w:val="0"/>
        <w:bCs w:val="0"/>
        <w:i w:val="0"/>
        <w:iCs w:val="0"/>
        <w:color w:val="000000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unhideWhenUsed w:val="1"/>
    <w:rsid w:val="00F44CDE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table" w:styleId="TableGrid1" w:customStyle="1">
    <w:name w:val="Table Grid1"/>
    <w:basedOn w:val="TableNormal"/>
    <w:next w:val="TableGrid"/>
    <w:uiPriority w:val="99"/>
    <w:rsid w:val="006352D8"/>
    <w:rPr>
      <w:rFonts w:ascii="Times New Roman" w:cs="Times New Roman" w:eastAsia="Times New Roman" w:hAnsi="Times New Roman"/>
    </w:rPr>
    <w:tblPr>
      <w:tblInd w:w="0.0" w:type="nil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Grid2" w:customStyle="1">
    <w:name w:val="Table Grid2"/>
    <w:basedOn w:val="TableNormal"/>
    <w:next w:val="TableGrid"/>
    <w:uiPriority w:val="99"/>
    <w:rsid w:val="006352D8"/>
    <w:rPr>
      <w:rFonts w:ascii="Times New Roman" w:cs="Times New Roman" w:eastAsia="Times New Roman" w:hAnsi="Times New Roman"/>
    </w:rPr>
    <w:tblPr>
      <w:tblInd w:w="0.0" w:type="nil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Grid3" w:customStyle="1">
    <w:name w:val="Table Grid3"/>
    <w:basedOn w:val="TableNormal"/>
    <w:next w:val="TableGrid"/>
    <w:uiPriority w:val="99"/>
    <w:rsid w:val="006352D8"/>
    <w:rPr>
      <w:rFonts w:ascii="Times New Roman" w:cs="Times New Roman" w:eastAsia="Times New Roman" w:hAnsi="Times New Roman"/>
    </w:rPr>
    <w:tblPr>
      <w:tblInd w:w="0.0" w:type="nil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Grid4" w:customStyle="1">
    <w:name w:val="Table Grid4"/>
    <w:basedOn w:val="TableNormal"/>
    <w:next w:val="TableGrid"/>
    <w:uiPriority w:val="99"/>
    <w:rsid w:val="006352D8"/>
    <w:rPr>
      <w:rFonts w:ascii="Times New Roman" w:cs="Times New Roman" w:eastAsia="Times New Roman" w:hAnsi="Times New Roman"/>
    </w:rPr>
    <w:tblPr>
      <w:tblInd w:w="0.0" w:type="nil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Grid5" w:customStyle="1">
    <w:name w:val="Table Grid5"/>
    <w:basedOn w:val="TableNormal"/>
    <w:next w:val="TableGrid"/>
    <w:uiPriority w:val="99"/>
    <w:rsid w:val="0053280B"/>
    <w:rPr>
      <w:rFonts w:ascii="Times New Roman" w:cs="Times New Roman" w:eastAsia="Times New Roman" w:hAnsi="Times New Roman"/>
    </w:rPr>
    <w:tblPr>
      <w:tblInd w:w="0.0" w:type="nil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Grid6" w:customStyle="1">
    <w:name w:val="Table Grid6"/>
    <w:basedOn w:val="TableNormal"/>
    <w:next w:val="TableGrid"/>
    <w:uiPriority w:val="99"/>
    <w:rsid w:val="0053280B"/>
    <w:rPr>
      <w:rFonts w:ascii="Times New Roman" w:cs="Times New Roman" w:eastAsia="Times New Roman" w:hAnsi="Times New Roman"/>
    </w:rPr>
    <w:tblPr>
      <w:tblInd w:w="0.0" w:type="nil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ListParagraph">
    <w:name w:val="List Paragraph"/>
    <w:basedOn w:val="Normal"/>
    <w:uiPriority w:val="99"/>
    <w:unhideWhenUsed w:val="1"/>
    <w:rsid w:val="0053280B"/>
    <w:pPr>
      <w:ind w:left="720"/>
      <w:contextualSpacing w:val="1"/>
    </w:pPr>
  </w:style>
  <w:style w:type="table" w:styleId="TableGrid7" w:customStyle="1">
    <w:name w:val="Table Grid7"/>
    <w:basedOn w:val="TableNormal"/>
    <w:next w:val="TableGrid"/>
    <w:uiPriority w:val="99"/>
    <w:rsid w:val="0053280B"/>
    <w:rPr>
      <w:rFonts w:ascii="Times New Roman" w:cs="Times New Roman" w:eastAsia="Times New Roman" w:hAnsi="Times New Roman"/>
    </w:rPr>
    <w:tblPr>
      <w:tblInd w:w="0.0" w:type="nil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Grid8" w:customStyle="1">
    <w:name w:val="Table Grid8"/>
    <w:basedOn w:val="TableNormal"/>
    <w:next w:val="TableGrid"/>
    <w:uiPriority w:val="99"/>
    <w:rsid w:val="005445C5"/>
    <w:rPr>
      <w:rFonts w:ascii="Times New Roman" w:cs="Times New Roman" w:eastAsia="Times New Roman" w:hAnsi="Times New Roman"/>
    </w:rPr>
    <w:tblPr>
      <w:tblInd w:w="0.0" w:type="nil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Grid9" w:customStyle="1">
    <w:name w:val="Table Grid9"/>
    <w:basedOn w:val="TableNormal"/>
    <w:next w:val="TableGrid"/>
    <w:uiPriority w:val="99"/>
    <w:rsid w:val="005445C5"/>
    <w:rPr>
      <w:rFonts w:ascii="Times New Roman" w:cs="Times New Roman" w:eastAsia="Times New Roman" w:hAnsi="Times New Roman"/>
    </w:rPr>
    <w:tblPr>
      <w:tblInd w:w="0.0" w:type="nil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Grid10" w:customStyle="1">
    <w:name w:val="Table Grid10"/>
    <w:basedOn w:val="TableNormal"/>
    <w:next w:val="TableGrid"/>
    <w:uiPriority w:val="99"/>
    <w:rsid w:val="005445C5"/>
    <w:rPr>
      <w:rFonts w:ascii="Times New Roman" w:cs="Times New Roman" w:eastAsia="Times New Roman" w:hAnsi="Times New Roman"/>
    </w:rPr>
    <w:tblPr>
      <w:tblInd w:w="0.0" w:type="nil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Style23" w:customStyle="1">
    <w:name w:val="_Style 23"/>
    <w:basedOn w:val="TableNormal"/>
    <w:rsid w:val="00913FB5"/>
    <w:rPr>
      <w:rFonts w:ascii="Times New Roman" w:cs="Times New Roman" w:eastAsia="Times New Roman" w:hAnsi="Times New Roman"/>
    </w:rPr>
    <w:tblPr>
      <w:tblInd w:w="0.0" w:type="nil"/>
    </w:tblPr>
  </w:style>
  <w:style w:type="table" w:styleId="Style24" w:customStyle="1">
    <w:name w:val="_Style 24"/>
    <w:basedOn w:val="TableNormal"/>
    <w:rsid w:val="009D2E73"/>
    <w:rPr>
      <w:rFonts w:ascii="Times New Roman" w:cs="Times New Roman" w:eastAsia="Times New Roman" w:hAnsi="Times New Roman"/>
      <w:sz w:val="24"/>
      <w:szCs w:val="24"/>
    </w:rPr>
    <w:tblPr>
      <w:tblInd w:w="0.0" w:type="nil"/>
      <w:tblCellMar>
        <w:top w:w="7.0" w:type="dxa"/>
        <w:left w:w="104.0" w:type="dxa"/>
        <w:right w:w="4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rPr>
      <w:rFonts w:ascii="Times New Roman" w:cs="Times New Roman" w:eastAsia="Times New Roman" w:hAnsi="Times New Roman"/>
      <w:sz w:val="24"/>
      <w:szCs w:val="24"/>
    </w:rPr>
    <w:tblPr>
      <w:tblStyleRowBandSize w:val="1"/>
      <w:tblStyleColBandSize w:val="1"/>
      <w:tblCellMar>
        <w:top w:w="7.0" w:type="dxa"/>
        <w:left w:w="104.0" w:type="dxa"/>
        <w:bottom w:w="0.0" w:type="dxa"/>
        <w:right w:w="4.0" w:type="dxa"/>
      </w:tblCellMar>
    </w:tblPr>
  </w:style>
  <w:style w:type="table" w:styleId="Table6">
    <w:basedOn w:val="TableNormal"/>
    <w:rPr>
      <w:rFonts w:ascii="Times New Roman" w:cs="Times New Roman" w:eastAsia="Times New Roman" w:hAnsi="Times New Roman"/>
      <w:sz w:val="24"/>
      <w:szCs w:val="24"/>
    </w:rPr>
    <w:tblPr>
      <w:tblStyleRowBandSize w:val="1"/>
      <w:tblStyleColBandSize w:val="1"/>
      <w:tblCellMar>
        <w:top w:w="7.0" w:type="dxa"/>
        <w:left w:w="104.0" w:type="dxa"/>
        <w:bottom w:w="0.0" w:type="dxa"/>
        <w:right w:w="4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Relationship Id="rId10" Type="http://schemas.openxmlformats.org/officeDocument/2006/relationships/font" Target="fonts/NotoSansSymbols-bold.ttf"/><Relationship Id="rId9" Type="http://schemas.openxmlformats.org/officeDocument/2006/relationships/font" Target="fonts/NotoSansSymbols-regular.ttf"/><Relationship Id="rId5" Type="http://schemas.openxmlformats.org/officeDocument/2006/relationships/font" Target="fonts/QuattrocentoSans-regular.ttf"/><Relationship Id="rId6" Type="http://schemas.openxmlformats.org/officeDocument/2006/relationships/font" Target="fonts/QuattrocentoSans-bold.ttf"/><Relationship Id="rId7" Type="http://schemas.openxmlformats.org/officeDocument/2006/relationships/font" Target="fonts/QuattrocentoSans-italic.ttf"/><Relationship Id="rId8" Type="http://schemas.openxmlformats.org/officeDocument/2006/relationships/font" Target="fonts/Quattrocento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EeTFgvpjpuWzjfpqy0eGStcO/g==">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2025-09-15T07:24:00Z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