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2714625</wp:posOffset>
            </wp:positionH>
            <wp:positionV relativeFrom="paragraph">
              <wp:posOffset>232363</wp:posOffset>
            </wp:positionV>
            <wp:extent cx="544982" cy="425768"/>
            <wp:effectExtent b="0" l="0" r="0" t="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cjn8tg1h256n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4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2466975</wp:posOffset>
                  </wp:positionH>
                  <wp:positionV relativeFrom="paragraph">
                    <wp:posOffset>409575</wp:posOffset>
                  </wp:positionV>
                  <wp:extent cx="904875" cy="200025"/>
                  <wp:effectExtent b="0" l="0" r="0" t="0"/>
                  <wp:wrapNone/>
                  <wp:docPr id="5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10.1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Amendment Form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55.0" w:type="dxa"/>
        <w:jc w:val="center"/>
        <w:tblLayout w:type="fixed"/>
        <w:tblLook w:val="0400"/>
      </w:tblPr>
      <w:tblGrid>
        <w:gridCol w:w="222"/>
        <w:gridCol w:w="4183"/>
        <w:gridCol w:w="3578"/>
        <w:gridCol w:w="1722"/>
        <w:gridCol w:w="50"/>
        <w:tblGridChange w:id="0">
          <w:tblGrid>
            <w:gridCol w:w="222"/>
            <w:gridCol w:w="4183"/>
            <w:gridCol w:w="3578"/>
            <w:gridCol w:w="1722"/>
            <w:gridCol w:w="50"/>
          </w:tblGrid>
        </w:tblGridChange>
      </w:tblGrid>
      <w:tr>
        <w:trPr>
          <w:cantSplit w:val="0"/>
          <w:trHeight w:val="250" w:hRule="atLeast"/>
          <w:tblHeader w:val="0"/>
        </w:trPr>
        <w:tc>
          <w:tcPr>
            <w:gridSpan w:val="4"/>
            <w:tcBorders>
              <w:top w:color="d5d5d5" w:space="0" w:sz="8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rtl w:val="0"/>
              </w:rPr>
              <w:t xml:space="preserve">General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2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*Title of Study</w:t>
            </w:r>
          </w:p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REC Code (To be provided by REC)</w:t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*Study Site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1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*Name of Researcher</w:t>
            </w:r>
          </w:p>
          <w:p w:rsidR="00000000" w:rsidDel="00000000" w:rsidP="00000000" w:rsidRDefault="00000000" w:rsidRPr="00000000" w14:paraId="0000002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Contact Information</w:t>
            </w:r>
          </w:p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*Tel No: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B">
            <w:pPr>
              <w:spacing w:after="0" w:before="0"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*Mobile No: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1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*Co-researcher/s (if any)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Fax No: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5">
            <w:pPr>
              <w:spacing w:after="0" w:before="0"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*Email: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Effective period of ethical clearance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From                                                    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Procedure/provisions to be amended (Use additional sheets if necessary)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2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043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Original Procedure/Provision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8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049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Proposed Amendment/s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E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</w:tr>
      <w:tr>
        <w:trPr>
          <w:cantSplit w:val="0"/>
          <w:trHeight w:val="24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Justification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40" w:lineRule="auto"/>
        <w:rPr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rtl w:val="0"/>
        </w:rPr>
        <w:t xml:space="preserve">Signature of Researcher: ________________________                 Date: _____________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tWl5fXMp/X791INfVSdpCQ/TSQ==">CgMxLjAyDmguY2puOHRnMWgyNTZuOAByITFwYUtiTWlSeUNiRXJfdzJ2SUYwLUpfQUoteFV5SjlMZA==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2025-09-12T03:53:00Z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